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E55" w:rsidRPr="00073E55" w:rsidRDefault="00073E55" w:rsidP="00073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3E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073E55" w:rsidRPr="00073E55" w:rsidRDefault="00073E55" w:rsidP="00073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73E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073E55" w:rsidRPr="00073E55" w:rsidRDefault="00073E55" w:rsidP="00073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073E55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ТОМСКАЯ ОБЛАСТЬ</w:t>
      </w:r>
    </w:p>
    <w:p w:rsidR="00073E55" w:rsidRPr="00073E55" w:rsidRDefault="00073E55" w:rsidP="00073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3E55" w:rsidRPr="00073E55" w:rsidRDefault="00073E55" w:rsidP="00073E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3E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073E55" w:rsidRPr="00073E55" w:rsidRDefault="00073E55" w:rsidP="00073E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73E55" w:rsidRPr="00073E55" w:rsidRDefault="00C21FF2" w:rsidP="00073E55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336D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3.02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.2018</w:t>
      </w:r>
      <w:r w:rsidR="00073E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</w:t>
      </w:r>
      <w:r w:rsidR="00073E55" w:rsidRPr="00073E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  <w:r w:rsidR="00336D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3</w:t>
      </w:r>
    </w:p>
    <w:p w:rsidR="00073E55" w:rsidRPr="00073E55" w:rsidRDefault="00073E55" w:rsidP="00073E5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73E5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073E55" w:rsidRPr="00073E55" w:rsidRDefault="00073E55" w:rsidP="00073E55">
      <w:pPr>
        <w:tabs>
          <w:tab w:val="left" w:pos="5400"/>
        </w:tabs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Новокусковского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от 27.12.2017 № 30 «О бюджете муниципального 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образования «Новокусковское сельское поселение» Асиновского района 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Томской области на 2018 год»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153 Бюджетного кодекса Российской Федерации</w:t>
      </w:r>
    </w:p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 НОВОКУСКОВСКОГО СЕЛЬСКОГО ПОСЕЛЕНИЯ </w:t>
      </w: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</w:t>
      </w: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решение Совета Новокусковского сельского поселения от 27.12.2017 № 30 «О бюджете муниципального образования «Новокусковское сельское поселение» Асиновского района Томской области на 2018 год» (далее – решение) следующие изменения:</w:t>
      </w: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наименование решения изложить в следующей редакции:</w:t>
      </w:r>
    </w:p>
    <w:p w:rsidR="00336D98" w:rsidRPr="00336D98" w:rsidRDefault="00336D98" w:rsidP="00336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Новокусковского сельского поселения Асиновского района Томской области на 2018 год»;</w:t>
      </w: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первый абзац пункта 1 решения изложить в следующей редакции:</w:t>
      </w: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«Утвердить основные характеристики бюджета Новокусковского сельского поселения Асиновского района Томской области (далее - бюджет сельского поселения) на 2018 год:»;</w:t>
      </w: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пункт 1 решения изложить в следующей редакции:</w:t>
      </w: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«1. Утвердить основные характеристики бюджета муниципального образования «Новокусковское сельское поселение» Асиновского района Томской области (далее – бюджет поселения) на 2018 год:</w:t>
      </w: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общий объем доходов бюджета поселения в сумме 9 318964 рублей 66 коп., в том числе налоговые и неналоговые доходы в сумме 2 118 000  рублей 00 коп.;</w:t>
      </w:r>
    </w:p>
    <w:p w:rsidR="00336D98" w:rsidRPr="00336D98" w:rsidRDefault="00336D98" w:rsidP="00336D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2) общий объем расходов бюджета поселения в сумме 9 867 740 рублей 36 коп.;</w:t>
      </w: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3) дефицит бюджета поселения в сумме 548 775 рублей 70 коп.;</w:t>
      </w:r>
    </w:p>
    <w:p w:rsidR="00336D98" w:rsidRPr="00336D98" w:rsidRDefault="00336D98" w:rsidP="00336D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приложения 5, 6, 10 к решению изложить в новой редакции согласно приложениям соответственно 1, 2, 3 к настоящему решению.</w:t>
      </w:r>
    </w:p>
    <w:p w:rsidR="00336D98" w:rsidRPr="00336D98" w:rsidRDefault="00336D98" w:rsidP="00336D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6D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на сайте Новокусковского сельского поселения </w:t>
      </w:r>
      <w:hyperlink r:id="rId7" w:history="1">
        <w:r w:rsidRPr="00336D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336D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обнародованию в «Информационном бюллетене». </w:t>
      </w:r>
    </w:p>
    <w:p w:rsidR="00336D98" w:rsidRPr="00336D98" w:rsidRDefault="00336D98" w:rsidP="00336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336D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3. Настоящее решение вступает в силу со дня его официального опубликования.</w:t>
      </w:r>
    </w:p>
    <w:p w:rsidR="00336D98" w:rsidRPr="00336D98" w:rsidRDefault="00336D98" w:rsidP="00336D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Глава Новокусковского </w:t>
      </w:r>
    </w:p>
    <w:p w:rsidR="00336D98" w:rsidRPr="00336D98" w:rsidRDefault="00336D98" w:rsidP="00336D9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сельского поселения                                                                                А.В. Карпенко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lastRenderedPageBreak/>
        <w:t>Приложение 1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решением Совета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Новокусковского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13.02.2018</w:t>
      </w:r>
      <w:r w:rsidRPr="00336D98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33</w:t>
      </w:r>
    </w:p>
    <w:p w:rsidR="00336D98" w:rsidRPr="00336D98" w:rsidRDefault="00336D98" w:rsidP="00336D98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Приложение 5 к решению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Совета Новокусковского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от 27.12.2017 № 30</w:t>
      </w:r>
    </w:p>
    <w:p w:rsidR="00336D98" w:rsidRPr="00336D98" w:rsidRDefault="00336D98" w:rsidP="00336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и видам расходов классификации расходов в ведомственной структуре расходов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поселения на 2018 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2"/>
        <w:gridCol w:w="1060"/>
        <w:gridCol w:w="1090"/>
        <w:gridCol w:w="988"/>
        <w:gridCol w:w="1536"/>
        <w:gridCol w:w="980"/>
        <w:gridCol w:w="1785"/>
      </w:tblGrid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получателей средств из бюджета сельского поселения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ведом-</w:t>
            </w:r>
          </w:p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</w:p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</w:t>
            </w:r>
          </w:p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расхо-</w:t>
            </w:r>
          </w:p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9 867 740,36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</w:t>
            </w:r>
          </w:p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4 666 422,00</w:t>
            </w:r>
          </w:p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606 400,00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606 400,00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по зарплате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139 400,00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36D98" w:rsidRPr="00336D98" w:rsidTr="00336D98">
        <w:trPr>
          <w:trHeight w:val="825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3 421 022,00</w:t>
            </w:r>
          </w:p>
        </w:tc>
      </w:tr>
      <w:tr w:rsidR="00336D98" w:rsidRPr="00336D98" w:rsidTr="00336D98">
        <w:trPr>
          <w:trHeight w:val="2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управления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3 386 022,00</w:t>
            </w:r>
          </w:p>
        </w:tc>
      </w:tr>
      <w:tr w:rsidR="00336D98" w:rsidRPr="00336D98" w:rsidTr="00336D98">
        <w:trPr>
          <w:trHeight w:val="2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1 824 104,08</w:t>
            </w:r>
          </w:p>
        </w:tc>
      </w:tr>
      <w:tr w:rsidR="00336D98" w:rsidRPr="00336D98" w:rsidTr="00336D98">
        <w:trPr>
          <w:trHeight w:val="2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по зарплате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535 017,92</w:t>
            </w:r>
          </w:p>
        </w:tc>
      </w:tr>
      <w:tr w:rsidR="00336D98" w:rsidRPr="00336D98" w:rsidTr="00336D98">
        <w:trPr>
          <w:trHeight w:val="2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1 000 500,00</w:t>
            </w:r>
          </w:p>
        </w:tc>
      </w:tr>
      <w:tr w:rsidR="00336D98" w:rsidRPr="00336D98" w:rsidTr="00336D98">
        <w:trPr>
          <w:trHeight w:val="574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20 400,00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336D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муниципальной службы </w:t>
            </w:r>
          </w:p>
          <w:p w:rsidR="00336D98" w:rsidRPr="00336D98" w:rsidRDefault="00336D98" w:rsidP="00336D98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Новокусковском сельском поселении на 2017 - 2020 годы»</w:t>
            </w:r>
            <w:r w:rsidRPr="00336D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7962003000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7962003000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117 000,00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117 000,00</w:t>
            </w:r>
          </w:p>
        </w:tc>
      </w:tr>
      <w:tr w:rsidR="00336D98" w:rsidRPr="00336D98" w:rsidTr="00336D98">
        <w:trPr>
          <w:trHeight w:val="765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509 000,00</w:t>
            </w:r>
          </w:p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336D98" w:rsidRPr="00336D98" w:rsidTr="00336D98">
        <w:trPr>
          <w:trHeight w:val="33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</w:t>
            </w:r>
          </w:p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информационные технологии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0920302000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0920302000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подготовку кадров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0920304000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0923040000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опубликование в средствах массовой информации муниципальных правовых актов и иной официальной информации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0920309000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0920309000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муниципальной деятельностью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11 000,00</w:t>
            </w:r>
          </w:p>
        </w:tc>
      </w:tr>
      <w:tr w:rsidR="00336D98" w:rsidRPr="00336D98" w:rsidTr="00336D98">
        <w:trPr>
          <w:trHeight w:val="699"/>
        </w:trPr>
        <w:tc>
          <w:tcPr>
            <w:tcW w:w="2592" w:type="dxa"/>
          </w:tcPr>
          <w:p w:rsidR="00336D98" w:rsidRPr="00336D98" w:rsidRDefault="00336D98" w:rsidP="00336D98">
            <w:pPr>
              <w:tabs>
                <w:tab w:val="left" w:pos="3960"/>
              </w:tabs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жилищного строительства на территории </w:t>
            </w:r>
          </w:p>
          <w:p w:rsidR="00336D98" w:rsidRPr="00336D98" w:rsidRDefault="00336D98" w:rsidP="00336D9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Новокусковского сельского поселения на 2011-2020 годы» 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7962002000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336D98" w:rsidRPr="00336D98" w:rsidTr="00336D98">
        <w:trPr>
          <w:trHeight w:val="2257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7962002000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336D98" w:rsidRPr="00336D98" w:rsidTr="00336D98">
        <w:trPr>
          <w:trHeight w:val="434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Национальная оборона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195 900,00</w:t>
            </w:r>
          </w:p>
        </w:tc>
      </w:tr>
      <w:tr w:rsidR="00336D98" w:rsidRPr="00336D98" w:rsidTr="00336D98">
        <w:trPr>
          <w:trHeight w:val="837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195 900,00</w:t>
            </w:r>
          </w:p>
        </w:tc>
      </w:tr>
      <w:tr w:rsidR="00336D98" w:rsidRPr="00336D98" w:rsidTr="00336D98">
        <w:trPr>
          <w:trHeight w:val="3116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осуществления в муниципальных образования ТО передаваемых РВ органам местного самоуправления полномочий по первичному воинскому учету на территориях , где осуществляют военные комиссариаты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195 900,00</w:t>
            </w:r>
          </w:p>
        </w:tc>
      </w:tr>
      <w:tr w:rsidR="00336D98" w:rsidRPr="00336D98" w:rsidTr="00336D98">
        <w:trPr>
          <w:trHeight w:val="681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139 200,00</w:t>
            </w:r>
          </w:p>
        </w:tc>
      </w:tr>
      <w:tr w:rsidR="00336D98" w:rsidRPr="00336D98" w:rsidTr="00336D98">
        <w:trPr>
          <w:trHeight w:val="705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по зарплате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42 100,00</w:t>
            </w:r>
          </w:p>
        </w:tc>
      </w:tr>
      <w:tr w:rsidR="00336D98" w:rsidRPr="00336D98" w:rsidTr="00336D98">
        <w:trPr>
          <w:trHeight w:val="998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14 600,00</w:t>
            </w:r>
          </w:p>
        </w:tc>
      </w:tr>
      <w:tr w:rsidR="00336D98" w:rsidRPr="00336D98" w:rsidTr="00336D98">
        <w:trPr>
          <w:trHeight w:val="108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194 000,00</w:t>
            </w:r>
          </w:p>
        </w:tc>
      </w:tr>
      <w:tr w:rsidR="00336D98" w:rsidRPr="00336D98" w:rsidTr="00336D98">
        <w:trPr>
          <w:trHeight w:val="108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70 000,00</w:t>
            </w:r>
          </w:p>
        </w:tc>
      </w:tr>
      <w:tr w:rsidR="00336D98" w:rsidRPr="00336D98" w:rsidTr="00336D98">
        <w:trPr>
          <w:trHeight w:val="30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бедствий, природного и техногенного характера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124 000,00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противопожарных мероприятий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124 000,00</w:t>
            </w:r>
          </w:p>
        </w:tc>
      </w:tr>
      <w:tr w:rsidR="00336D98" w:rsidRPr="00336D98" w:rsidTr="00336D98">
        <w:trPr>
          <w:trHeight w:val="5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3 549 813,36</w:t>
            </w:r>
          </w:p>
        </w:tc>
      </w:tr>
      <w:tr w:rsidR="00336D98" w:rsidRPr="00336D98" w:rsidTr="00336D98">
        <w:trPr>
          <w:trHeight w:val="5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3 406 813,36</w:t>
            </w:r>
          </w:p>
        </w:tc>
      </w:tr>
      <w:tr w:rsidR="00336D98" w:rsidRPr="00336D98" w:rsidTr="00336D98">
        <w:trPr>
          <w:trHeight w:val="5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</w:t>
            </w: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 пользования местного значения в границах муниципальных районов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0720340895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2 004 026,07</w:t>
            </w:r>
          </w:p>
        </w:tc>
      </w:tr>
      <w:tr w:rsidR="00336D98" w:rsidRPr="00336D98" w:rsidTr="00336D98">
        <w:trPr>
          <w:trHeight w:val="5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0720340895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2 004 026,07</w:t>
            </w:r>
          </w:p>
        </w:tc>
      </w:tr>
      <w:tr w:rsidR="00336D98" w:rsidRPr="00336D98" w:rsidTr="00336D98">
        <w:trPr>
          <w:trHeight w:val="5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«Капитальный ремонт, ремонт и содержание автомобильных дорог общего пользования местного значения Асиноаского района»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07203S0895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106 787,29</w:t>
            </w:r>
          </w:p>
        </w:tc>
      </w:tr>
      <w:tr w:rsidR="00336D98" w:rsidRPr="00336D98" w:rsidTr="00336D98">
        <w:trPr>
          <w:trHeight w:val="5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07203S0895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106 787,29</w:t>
            </w:r>
          </w:p>
        </w:tc>
      </w:tr>
      <w:tr w:rsidR="00336D98" w:rsidRPr="00336D98" w:rsidTr="00336D98">
        <w:trPr>
          <w:trHeight w:val="5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деятельность (содержание внутрипоселковых дорог)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3150212000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1  296 000,00</w:t>
            </w:r>
          </w:p>
        </w:tc>
      </w:tr>
      <w:tr w:rsidR="00336D98" w:rsidRPr="00336D98" w:rsidTr="00336D98">
        <w:trPr>
          <w:trHeight w:val="5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3150212000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1 296 000,00</w:t>
            </w:r>
          </w:p>
        </w:tc>
      </w:tr>
      <w:tr w:rsidR="00336D98" w:rsidRPr="00336D98" w:rsidTr="00336D98">
        <w:trPr>
          <w:trHeight w:val="24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143  000,00</w:t>
            </w:r>
          </w:p>
        </w:tc>
      </w:tr>
      <w:tr w:rsidR="00336D98" w:rsidRPr="00336D98" w:rsidTr="00336D98">
        <w:trPr>
          <w:trHeight w:val="795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133 000,00</w:t>
            </w:r>
          </w:p>
        </w:tc>
      </w:tr>
      <w:tr w:rsidR="00336D98" w:rsidRPr="00336D98" w:rsidTr="00336D98">
        <w:trPr>
          <w:trHeight w:val="30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133 000,00</w:t>
            </w:r>
          </w:p>
        </w:tc>
      </w:tr>
      <w:tr w:rsidR="00336D98" w:rsidRPr="00336D98" w:rsidTr="00336D98">
        <w:trPr>
          <w:trHeight w:val="30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«Жилищное строительства на территории Новокусковского сельского поселения на 2008-2020 годы»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7962001000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10 000,00 </w:t>
            </w:r>
          </w:p>
        </w:tc>
      </w:tr>
      <w:tr w:rsidR="00336D98" w:rsidRPr="00336D98" w:rsidTr="00336D98">
        <w:trPr>
          <w:trHeight w:val="30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7962001000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336D98" w:rsidRPr="00336D98" w:rsidTr="00336D98">
        <w:trPr>
          <w:trHeight w:val="36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 -коммуналь-</w:t>
            </w:r>
          </w:p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хозяйство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1 131 605,00</w:t>
            </w:r>
          </w:p>
        </w:tc>
      </w:tr>
      <w:tr w:rsidR="00336D98" w:rsidRPr="00336D98" w:rsidTr="00336D98">
        <w:trPr>
          <w:trHeight w:val="36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386 000,00</w:t>
            </w:r>
          </w:p>
        </w:tc>
      </w:tr>
      <w:tr w:rsidR="00336D98" w:rsidRPr="00336D98" w:rsidTr="00336D98">
        <w:trPr>
          <w:trHeight w:val="36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ремонту муниципального жилищного фонда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3900301000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386 000,00</w:t>
            </w:r>
          </w:p>
        </w:tc>
      </w:tr>
      <w:tr w:rsidR="00336D98" w:rsidRPr="00336D98" w:rsidTr="00336D98">
        <w:trPr>
          <w:trHeight w:val="441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3900301000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386 000,00</w:t>
            </w:r>
          </w:p>
        </w:tc>
      </w:tr>
      <w:tr w:rsidR="00336D98" w:rsidRPr="00336D98" w:rsidTr="00336D98">
        <w:trPr>
          <w:trHeight w:val="48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211 149,00</w:t>
            </w:r>
          </w:p>
        </w:tc>
      </w:tr>
      <w:tr w:rsidR="00336D98" w:rsidRPr="00336D98" w:rsidTr="00336D98">
        <w:trPr>
          <w:trHeight w:val="345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111 149,00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74 999,00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36 150,00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«Комплексное развитие систем коммунальной инфраструктуры Новокусковского сельского поселения на 2016-2025 годы»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7962005000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100 000,00 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7962005000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534 456,00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336D98" w:rsidRPr="00336D98" w:rsidTr="00336D98">
        <w:trPr>
          <w:trHeight w:val="108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6000500000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256 756,00</w:t>
            </w:r>
          </w:p>
        </w:tc>
      </w:tr>
      <w:tr w:rsidR="00336D98" w:rsidRPr="00336D98" w:rsidTr="00336D98">
        <w:trPr>
          <w:trHeight w:val="30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6000500000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256 756,00</w:t>
            </w:r>
          </w:p>
        </w:tc>
      </w:tr>
      <w:tr w:rsidR="00336D98" w:rsidRPr="00336D98" w:rsidTr="00336D98">
        <w:trPr>
          <w:trHeight w:val="30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на территории Новокусковского сельского поселения на период с 2016 по 2020 годы»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7962004000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336D98" w:rsidRPr="00336D98" w:rsidTr="00336D98">
        <w:trPr>
          <w:trHeight w:val="30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7962004000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336D98" w:rsidRPr="00336D98" w:rsidTr="00336D98">
        <w:trPr>
          <w:trHeight w:val="2322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Муниципальная программа</w:t>
            </w: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 xml:space="preserve"> по</w:t>
            </w:r>
            <w:r w:rsidRPr="00336D9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благоустройству с. Ново-Кусково </w:t>
            </w:r>
          </w:p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на 2018-2022 годы в рамках реализации приоритетного проекта «Формирование комфортной городской среды</w:t>
            </w: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7962006000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7 700,00</w:t>
            </w:r>
          </w:p>
        </w:tc>
      </w:tr>
      <w:tr w:rsidR="00336D98" w:rsidRPr="00336D98" w:rsidTr="00336D98">
        <w:trPr>
          <w:trHeight w:val="30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7962006000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100 000,00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100 000,00</w:t>
            </w:r>
          </w:p>
        </w:tc>
      </w:tr>
      <w:tr w:rsidR="00336D98" w:rsidRPr="00336D98" w:rsidTr="00336D98">
        <w:trPr>
          <w:trHeight w:val="138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36D98" w:rsidRPr="00336D98" w:rsidTr="00336D98">
        <w:trPr>
          <w:trHeight w:val="2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30 000,00</w:t>
            </w:r>
          </w:p>
        </w:tc>
      </w:tr>
      <w:tr w:rsidR="00336D98" w:rsidRPr="00336D98" w:rsidTr="00336D98"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30 000,00</w:t>
            </w:r>
          </w:p>
        </w:tc>
      </w:tr>
      <w:tr w:rsidR="00336D98" w:rsidRPr="00336D98" w:rsidTr="00336D98">
        <w:trPr>
          <w:trHeight w:val="111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 и физической культуры, туризма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36D98" w:rsidRPr="00336D98" w:rsidTr="00336D98">
        <w:trPr>
          <w:trHeight w:val="2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</w:tr>
      <w:tr w:rsidR="00336D98" w:rsidRPr="00336D98" w:rsidTr="00336D98">
        <w:trPr>
          <w:trHeight w:val="270"/>
        </w:trPr>
        <w:tc>
          <w:tcPr>
            <w:tcW w:w="2592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106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980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8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</w:tbl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Приложение 2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решением Совета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Новокусковского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13.02.2018</w:t>
      </w:r>
      <w:r w:rsidRPr="00336D98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33</w:t>
      </w:r>
    </w:p>
    <w:p w:rsidR="00336D98" w:rsidRPr="00336D98" w:rsidRDefault="00336D98" w:rsidP="00336D98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Приложение 6 к решению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Совета Новокусковского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от 27.12.2017 № 30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межбюджетных трансфертов, получаемых из других бюджетов бюджетной системы Российской Федерации на 2018 год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645"/>
      </w:tblGrid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                     </w:t>
            </w:r>
          </w:p>
        </w:tc>
      </w:tr>
      <w:tr w:rsidR="00336D98" w:rsidRPr="00336D98" w:rsidTr="00336D98">
        <w:tc>
          <w:tcPr>
            <w:tcW w:w="9853" w:type="dxa"/>
            <w:gridSpan w:val="2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Межбюджетные трансферты, получаемые из других бюджетов бюджетной системы РФ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4 508 171,00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ИТОГО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4 508 171,00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осуществления отдельных гос. полномочий по предоставлению жилых помещений детям 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195 900,00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 проведение противопожарных мероприятий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124 000,00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обеспечению сбалансированности местных бюджетов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146 278,00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обеспечению сбалансированности местных бюджетов ( на заработную плату)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92 322,00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обеспечению сбалансированности местных бюджетов ( на заработную плату Глава)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2 004 026,07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«Капитальный ремонт, ремонт и содержание автомобильных дорог общего пользования местного значения Асиноаского района»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106 787,29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ИТОГО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2 694 313,36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 прошлых лет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-1 519,70</w:t>
            </w:r>
          </w:p>
        </w:tc>
      </w:tr>
      <w:tr w:rsidR="00336D98" w:rsidRPr="00336D98" w:rsidTr="00336D98">
        <w:tc>
          <w:tcPr>
            <w:tcW w:w="8208" w:type="dxa"/>
          </w:tcPr>
          <w:p w:rsidR="00336D98" w:rsidRPr="00336D98" w:rsidRDefault="00336D98" w:rsidP="00336D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БЕЗВОЗМЕЗДНЫХ ПОСТУПЛЕНИЙ</w:t>
            </w:r>
          </w:p>
        </w:tc>
        <w:tc>
          <w:tcPr>
            <w:tcW w:w="1645" w:type="dxa"/>
          </w:tcPr>
          <w:p w:rsidR="00336D98" w:rsidRPr="00336D98" w:rsidRDefault="00336D98" w:rsidP="00336D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7 200 964,66</w:t>
            </w:r>
          </w:p>
        </w:tc>
      </w:tr>
    </w:tbl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Приложение 3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решением Совета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Новокусковского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13.02.2018</w:t>
      </w:r>
      <w:r w:rsidRPr="00336D98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33</w:t>
      </w:r>
    </w:p>
    <w:p w:rsidR="00336D98" w:rsidRPr="00336D98" w:rsidRDefault="00336D98" w:rsidP="00336D98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Приложение 10 к решению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Совета Новокусковского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336D98" w:rsidRPr="00336D98" w:rsidRDefault="00336D98" w:rsidP="00336D98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336D98">
        <w:rPr>
          <w:rFonts w:ascii="Times New Roman" w:eastAsia="Times New Roman" w:hAnsi="Times New Roman" w:cs="Times New Roman"/>
          <w:lang w:eastAsia="ru-RU"/>
        </w:rPr>
        <w:t>от 27.12.2017 № 30</w:t>
      </w:r>
    </w:p>
    <w:p w:rsidR="00336D98" w:rsidRPr="00336D98" w:rsidRDefault="00336D98" w:rsidP="00336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источников финансирования дефицита бюджета</w:t>
      </w: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кодам групп, подгрупп, статей, видов источников финансирования бюджета</w:t>
      </w:r>
    </w:p>
    <w:p w:rsidR="00336D98" w:rsidRPr="00336D98" w:rsidRDefault="00336D98" w:rsidP="00336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6D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руб.</w:t>
      </w:r>
    </w:p>
    <w:p w:rsidR="00336D98" w:rsidRPr="00336D98" w:rsidRDefault="00336D98" w:rsidP="00336D9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4"/>
        <w:gridCol w:w="3285"/>
      </w:tblGrid>
      <w:tr w:rsidR="00336D98" w:rsidRPr="00336D98" w:rsidTr="00336D98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D98" w:rsidRPr="00336D98" w:rsidRDefault="00336D98" w:rsidP="00336D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D98" w:rsidRPr="00336D98" w:rsidRDefault="00336D98" w:rsidP="00336D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</w:t>
            </w:r>
          </w:p>
          <w:p w:rsidR="00336D98" w:rsidRPr="00336D98" w:rsidRDefault="00336D98" w:rsidP="00336D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D98" w:rsidRPr="00336D98" w:rsidRDefault="00336D98" w:rsidP="00336D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</w:tr>
      <w:tr w:rsidR="00336D98" w:rsidRPr="00336D98" w:rsidTr="00336D98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D98" w:rsidRPr="00336D98" w:rsidRDefault="00336D98" w:rsidP="00336D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D98" w:rsidRPr="00336D98" w:rsidRDefault="00336D98" w:rsidP="00336D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010500 00 00 0000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D98" w:rsidRPr="00336D98" w:rsidRDefault="00336D98" w:rsidP="00336D9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6D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548 775,70</w:t>
            </w:r>
          </w:p>
        </w:tc>
      </w:tr>
    </w:tbl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36D98" w:rsidRPr="00336D98" w:rsidRDefault="00336D98" w:rsidP="00336D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336D98" w:rsidRPr="00336D98" w:rsidSect="00336D98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0B5D" w:rsidRDefault="00B60B5D" w:rsidP="005C78EA">
      <w:pPr>
        <w:spacing w:after="0" w:line="240" w:lineRule="auto"/>
      </w:pPr>
      <w:r>
        <w:separator/>
      </w:r>
    </w:p>
  </w:endnote>
  <w:endnote w:type="continuationSeparator" w:id="0">
    <w:p w:rsidR="00B60B5D" w:rsidRDefault="00B60B5D" w:rsidP="005C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0B5D" w:rsidRDefault="00B60B5D" w:rsidP="005C78EA">
      <w:pPr>
        <w:spacing w:after="0" w:line="240" w:lineRule="auto"/>
      </w:pPr>
      <w:r>
        <w:separator/>
      </w:r>
    </w:p>
  </w:footnote>
  <w:footnote w:type="continuationSeparator" w:id="0">
    <w:p w:rsidR="00B60B5D" w:rsidRDefault="00B60B5D" w:rsidP="005C7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8C357E"/>
    <w:multiLevelType w:val="hybridMultilevel"/>
    <w:tmpl w:val="B8D0AB5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2A"/>
    <w:rsid w:val="00026930"/>
    <w:rsid w:val="00065B89"/>
    <w:rsid w:val="00073E55"/>
    <w:rsid w:val="000A3401"/>
    <w:rsid w:val="0011499D"/>
    <w:rsid w:val="001408A2"/>
    <w:rsid w:val="001D1141"/>
    <w:rsid w:val="001D3641"/>
    <w:rsid w:val="001D7F74"/>
    <w:rsid w:val="001E6456"/>
    <w:rsid w:val="001F1259"/>
    <w:rsid w:val="002101F1"/>
    <w:rsid w:val="002235C6"/>
    <w:rsid w:val="00272452"/>
    <w:rsid w:val="002A21CC"/>
    <w:rsid w:val="002A22BC"/>
    <w:rsid w:val="002C4A71"/>
    <w:rsid w:val="002C4F0B"/>
    <w:rsid w:val="002C57ED"/>
    <w:rsid w:val="002C7E7E"/>
    <w:rsid w:val="002E4BE6"/>
    <w:rsid w:val="003304CA"/>
    <w:rsid w:val="00336D98"/>
    <w:rsid w:val="00345623"/>
    <w:rsid w:val="003751FA"/>
    <w:rsid w:val="003D16FD"/>
    <w:rsid w:val="003D1F5F"/>
    <w:rsid w:val="003D751A"/>
    <w:rsid w:val="003F0D7E"/>
    <w:rsid w:val="003F4A3C"/>
    <w:rsid w:val="00402F49"/>
    <w:rsid w:val="00460915"/>
    <w:rsid w:val="00466D8E"/>
    <w:rsid w:val="004806AB"/>
    <w:rsid w:val="004959BE"/>
    <w:rsid w:val="004B33A8"/>
    <w:rsid w:val="004C1A5D"/>
    <w:rsid w:val="004E2245"/>
    <w:rsid w:val="00576929"/>
    <w:rsid w:val="005C78EA"/>
    <w:rsid w:val="006F564E"/>
    <w:rsid w:val="006F6BB9"/>
    <w:rsid w:val="007030C7"/>
    <w:rsid w:val="0074593C"/>
    <w:rsid w:val="00765366"/>
    <w:rsid w:val="007861F9"/>
    <w:rsid w:val="007C44E4"/>
    <w:rsid w:val="007E3488"/>
    <w:rsid w:val="007F1CE7"/>
    <w:rsid w:val="00816D42"/>
    <w:rsid w:val="0086692F"/>
    <w:rsid w:val="008964FB"/>
    <w:rsid w:val="008E22A8"/>
    <w:rsid w:val="008F2ED7"/>
    <w:rsid w:val="008F495C"/>
    <w:rsid w:val="00930514"/>
    <w:rsid w:val="00985005"/>
    <w:rsid w:val="00A070FC"/>
    <w:rsid w:val="00A320D6"/>
    <w:rsid w:val="00A90F52"/>
    <w:rsid w:val="00A95A2A"/>
    <w:rsid w:val="00AC1044"/>
    <w:rsid w:val="00B0305B"/>
    <w:rsid w:val="00B529A8"/>
    <w:rsid w:val="00B536D7"/>
    <w:rsid w:val="00B5458A"/>
    <w:rsid w:val="00B60B5D"/>
    <w:rsid w:val="00B634A4"/>
    <w:rsid w:val="00BE2745"/>
    <w:rsid w:val="00BF6DBB"/>
    <w:rsid w:val="00C16816"/>
    <w:rsid w:val="00C21FF2"/>
    <w:rsid w:val="00CB7E48"/>
    <w:rsid w:val="00CC4F4A"/>
    <w:rsid w:val="00CF4A05"/>
    <w:rsid w:val="00D26C30"/>
    <w:rsid w:val="00D424F0"/>
    <w:rsid w:val="00D85E27"/>
    <w:rsid w:val="00DA0E54"/>
    <w:rsid w:val="00DA103A"/>
    <w:rsid w:val="00DA4628"/>
    <w:rsid w:val="00E0384D"/>
    <w:rsid w:val="00E137CE"/>
    <w:rsid w:val="00E13C02"/>
    <w:rsid w:val="00E15CFE"/>
    <w:rsid w:val="00E231C6"/>
    <w:rsid w:val="00E342B3"/>
    <w:rsid w:val="00E75A95"/>
    <w:rsid w:val="00E9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955C2-8E9A-4A14-9817-9563027D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4C1A5D"/>
  </w:style>
  <w:style w:type="table" w:styleId="a3">
    <w:name w:val="Table Grid"/>
    <w:basedOn w:val="a1"/>
    <w:rsid w:val="004C1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4C1A5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4C1A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"/>
    <w:next w:val="a"/>
    <w:semiHidden/>
    <w:rsid w:val="004C1A5D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6">
    <w:name w:val="Hyperlink"/>
    <w:rsid w:val="004C1A5D"/>
    <w:rPr>
      <w:color w:val="0563C1"/>
      <w:u w:val="single"/>
    </w:rPr>
  </w:style>
  <w:style w:type="paragraph" w:styleId="a7">
    <w:name w:val="header"/>
    <w:basedOn w:val="a"/>
    <w:link w:val="a8"/>
    <w:uiPriority w:val="99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C78EA"/>
  </w:style>
  <w:style w:type="paragraph" w:styleId="a9">
    <w:name w:val="footer"/>
    <w:basedOn w:val="a"/>
    <w:link w:val="aa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5C78EA"/>
  </w:style>
  <w:style w:type="character" w:styleId="ab">
    <w:name w:val="annotation reference"/>
    <w:basedOn w:val="a0"/>
    <w:uiPriority w:val="99"/>
    <w:semiHidden/>
    <w:unhideWhenUsed/>
    <w:rsid w:val="005C78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C78E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5C78E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C78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C78EA"/>
    <w:rPr>
      <w:b/>
      <w:bCs/>
      <w:sz w:val="20"/>
      <w:szCs w:val="20"/>
    </w:rPr>
  </w:style>
  <w:style w:type="numbering" w:customStyle="1" w:styleId="2">
    <w:name w:val="Нет списка2"/>
    <w:next w:val="a2"/>
    <w:semiHidden/>
    <w:rsid w:val="00336D98"/>
  </w:style>
  <w:style w:type="table" w:customStyle="1" w:styleId="10">
    <w:name w:val="Сетка таблицы1"/>
    <w:basedOn w:val="a1"/>
    <w:next w:val="a3"/>
    <w:rsid w:val="00336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336D98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336D9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doccaption">
    <w:name w:val="doccaption"/>
    <w:basedOn w:val="a0"/>
    <w:rsid w:val="00336D98"/>
  </w:style>
  <w:style w:type="character" w:customStyle="1" w:styleId="apple-converted-space">
    <w:name w:val="apple-converted-space"/>
    <w:basedOn w:val="a0"/>
    <w:rsid w:val="00336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9</Pages>
  <Words>2034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2018-02-15T02:29:00Z</cp:lastPrinted>
  <dcterms:created xsi:type="dcterms:W3CDTF">2016-11-21T05:04:00Z</dcterms:created>
  <dcterms:modified xsi:type="dcterms:W3CDTF">2018-02-15T07:57:00Z</dcterms:modified>
</cp:coreProperties>
</file>