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A7" w:rsidRDefault="00125BA7" w:rsidP="00125BA7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25BA7" w:rsidRPr="006F4CF0" w:rsidRDefault="00125BA7" w:rsidP="00125BA7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25BA7" w:rsidRPr="00DB584F" w:rsidRDefault="00125BA7" w:rsidP="00125BA7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25BA7" w:rsidRDefault="00125BA7" w:rsidP="00125BA7">
      <w:pPr>
        <w:rPr>
          <w:color w:val="000000"/>
        </w:rPr>
      </w:pPr>
    </w:p>
    <w:p w:rsidR="00125BA7" w:rsidRPr="00195025" w:rsidRDefault="00125BA7" w:rsidP="00125BA7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125BA7" w:rsidRPr="00195025" w:rsidRDefault="00125BA7" w:rsidP="00125BA7">
      <w:pPr>
        <w:rPr>
          <w:b/>
          <w:bCs/>
          <w:color w:val="000000"/>
        </w:rPr>
      </w:pPr>
      <w:r>
        <w:rPr>
          <w:b/>
          <w:bCs/>
          <w:color w:val="000000"/>
        </w:rPr>
        <w:t>06.02.2013</w:t>
      </w:r>
      <w:r w:rsidRPr="00195025">
        <w:rPr>
          <w:b/>
          <w:bCs/>
          <w:color w:val="000000"/>
        </w:rPr>
        <w:t xml:space="preserve">                                                                                                             </w:t>
      </w:r>
      <w:r>
        <w:rPr>
          <w:b/>
          <w:bCs/>
          <w:color w:val="000000"/>
        </w:rPr>
        <w:t xml:space="preserve">         № 26</w:t>
      </w:r>
    </w:p>
    <w:p w:rsidR="00125BA7" w:rsidRPr="00195025" w:rsidRDefault="00125BA7" w:rsidP="00125BA7">
      <w:pPr>
        <w:tabs>
          <w:tab w:val="left" w:pos="5400"/>
        </w:tabs>
        <w:ind w:right="21"/>
        <w:jc w:val="center"/>
      </w:pPr>
      <w:proofErr w:type="spellStart"/>
      <w:r w:rsidRPr="00195025">
        <w:t>с</w:t>
      </w:r>
      <w:proofErr w:type="gramStart"/>
      <w:r w:rsidRPr="00195025">
        <w:t>.Н</w:t>
      </w:r>
      <w:proofErr w:type="gramEnd"/>
      <w:r w:rsidRPr="00195025">
        <w:t>ово-Кусково</w:t>
      </w:r>
      <w:proofErr w:type="spellEnd"/>
    </w:p>
    <w:p w:rsidR="00125BA7" w:rsidRPr="00051D38" w:rsidRDefault="00125BA7" w:rsidP="00125BA7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125BA7" w:rsidRDefault="00125BA7" w:rsidP="00125BA7">
      <w:pPr>
        <w:spacing w:before="0" w:after="0"/>
        <w:jc w:val="center"/>
        <w:rPr>
          <w:b/>
        </w:rPr>
      </w:pPr>
      <w:r w:rsidRPr="007F29BF">
        <w:rPr>
          <w:b/>
        </w:rPr>
        <w:t xml:space="preserve">Об утверждении </w:t>
      </w:r>
      <w:proofErr w:type="gramStart"/>
      <w:r w:rsidRPr="007F29BF">
        <w:rPr>
          <w:b/>
        </w:rPr>
        <w:t>Порядка размещения проектов нормативных правовых актов</w:t>
      </w:r>
      <w:r>
        <w:rPr>
          <w:b/>
        </w:rPr>
        <w:t xml:space="preserve"> Совета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  <w:r w:rsidRPr="007F29BF">
        <w:rPr>
          <w:b/>
        </w:rPr>
        <w:t>на официальном сайте муниципального образования</w:t>
      </w:r>
      <w:r>
        <w:rPr>
          <w:b/>
        </w:rPr>
        <w:t xml:space="preserve"> </w:t>
      </w:r>
      <w:r w:rsidRPr="007F29BF">
        <w:rPr>
          <w:b/>
        </w:rPr>
        <w:t>«</w:t>
      </w:r>
      <w:proofErr w:type="spellStart"/>
      <w:r w:rsidRPr="007F29BF">
        <w:rPr>
          <w:b/>
        </w:rPr>
        <w:t>Но</w:t>
      </w:r>
      <w:r>
        <w:rPr>
          <w:b/>
        </w:rPr>
        <w:t>вокусковское</w:t>
      </w:r>
      <w:proofErr w:type="spellEnd"/>
      <w:r w:rsidRPr="007F29BF">
        <w:rPr>
          <w:b/>
        </w:rPr>
        <w:t xml:space="preserve"> сельское поселение»</w:t>
      </w:r>
      <w:r>
        <w:rPr>
          <w:b/>
        </w:rPr>
        <w:t xml:space="preserve"> </w:t>
      </w:r>
    </w:p>
    <w:p w:rsidR="00125BA7" w:rsidRPr="00A5727B" w:rsidRDefault="00125BA7" w:rsidP="00125BA7">
      <w:pPr>
        <w:spacing w:before="0" w:after="0"/>
        <w:jc w:val="center"/>
        <w:rPr>
          <w:b/>
        </w:rPr>
      </w:pPr>
      <w:r>
        <w:rPr>
          <w:b/>
        </w:rPr>
        <w:t xml:space="preserve">для проведения независимой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экспертизы</w:t>
      </w:r>
    </w:p>
    <w:p w:rsidR="00125BA7" w:rsidRDefault="00125BA7" w:rsidP="00125BA7">
      <w:pPr>
        <w:spacing w:before="0" w:after="0"/>
      </w:pPr>
    </w:p>
    <w:p w:rsidR="00125BA7" w:rsidRDefault="00125BA7" w:rsidP="00125BA7">
      <w:pPr>
        <w:pStyle w:val="a3"/>
        <w:jc w:val="both"/>
      </w:pPr>
      <w:r>
        <w:t xml:space="preserve">       Руководствуясь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самоуправления», с целью обеспечения возможности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</w:p>
    <w:p w:rsidR="00125BA7" w:rsidRDefault="00125BA7" w:rsidP="00125BA7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125BA7" w:rsidRDefault="00125BA7" w:rsidP="00125BA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125BA7" w:rsidRDefault="00125BA7" w:rsidP="00125BA7">
      <w:pPr>
        <w:ind w:firstLine="708"/>
        <w:jc w:val="both"/>
      </w:pPr>
      <w:r>
        <w:t xml:space="preserve">1.Утвердить Порядок размещения проектов нормативных правовых актов Совета </w:t>
      </w:r>
      <w:proofErr w:type="spellStart"/>
      <w:r>
        <w:t>Новокусковского</w:t>
      </w:r>
      <w:proofErr w:type="spellEnd"/>
      <w:r>
        <w:t xml:space="preserve"> сельского поселения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для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согласно приложению.</w:t>
      </w:r>
    </w:p>
    <w:p w:rsidR="00125BA7" w:rsidRDefault="00125BA7" w:rsidP="00125BA7">
      <w:pPr>
        <w:suppressAutoHyphens/>
        <w:ind w:firstLine="708"/>
        <w:jc w:val="both"/>
        <w:rPr>
          <w:kern w:val="2"/>
          <w:lang w:eastAsia="ar-SA"/>
        </w:rPr>
      </w:pPr>
      <w:r>
        <w:t>2.</w:t>
      </w:r>
      <w:r>
        <w:rPr>
          <w:kern w:val="2"/>
          <w:lang w:eastAsia="ar-SA"/>
        </w:rPr>
        <w:t>Настоящее решение</w:t>
      </w:r>
      <w:r w:rsidRPr="00442954">
        <w:rPr>
          <w:kern w:val="2"/>
          <w:lang w:eastAsia="ar-SA"/>
        </w:rPr>
        <w:t xml:space="preserve"> подлежит </w:t>
      </w:r>
      <w:r>
        <w:rPr>
          <w:kern w:val="2"/>
          <w:lang w:eastAsia="ar-SA"/>
        </w:rPr>
        <w:t>опубликованию и вступает в силу с момента его опубликования</w:t>
      </w:r>
      <w:r w:rsidRPr="00442954">
        <w:rPr>
          <w:kern w:val="2"/>
          <w:lang w:eastAsia="ar-SA"/>
        </w:rPr>
        <w:t>.</w:t>
      </w:r>
    </w:p>
    <w:p w:rsidR="00125BA7" w:rsidRPr="00845E7C" w:rsidRDefault="00125BA7" w:rsidP="00125BA7">
      <w:pPr>
        <w:suppressAutoHyphens/>
        <w:ind w:firstLine="708"/>
        <w:jc w:val="both"/>
        <w:rPr>
          <w:color w:val="000000"/>
        </w:rPr>
      </w:pPr>
      <w:r>
        <w:rPr>
          <w:kern w:val="2"/>
          <w:lang w:eastAsia="ar-SA"/>
        </w:rPr>
        <w:t>3.</w:t>
      </w:r>
      <w:r>
        <w:rPr>
          <w:color w:val="000000"/>
        </w:rPr>
        <w:t>Настоящее р</w:t>
      </w:r>
      <w:r w:rsidRPr="00845E7C">
        <w:rPr>
          <w:color w:val="000000"/>
        </w:rPr>
        <w:t xml:space="preserve">ешение подлежит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</w:t>
      </w:r>
      <w:r w:rsidRPr="00845E7C">
        <w:rPr>
          <w:color w:val="000000"/>
        </w:rPr>
        <w:t xml:space="preserve"> в информационно-телекоммуникационной сети </w:t>
      </w:r>
      <w:r>
        <w:rPr>
          <w:color w:val="000000"/>
        </w:rPr>
        <w:t>«</w:t>
      </w:r>
      <w:r w:rsidRPr="00845E7C">
        <w:rPr>
          <w:color w:val="000000"/>
        </w:rPr>
        <w:t>Интернет</w:t>
      </w:r>
      <w:r>
        <w:rPr>
          <w:color w:val="000000"/>
        </w:rPr>
        <w:t>»</w:t>
      </w:r>
      <w:r w:rsidRPr="00845E7C">
        <w:rPr>
          <w:color w:val="000000"/>
        </w:rPr>
        <w:t xml:space="preserve">. </w:t>
      </w:r>
    </w:p>
    <w:p w:rsidR="00125BA7" w:rsidRDefault="00125BA7" w:rsidP="00125BA7">
      <w:pPr>
        <w:suppressAutoHyphens/>
      </w:pPr>
      <w:r>
        <w:rPr>
          <w:kern w:val="2"/>
          <w:lang w:eastAsia="ar-SA"/>
        </w:rPr>
        <w:t xml:space="preserve"> </w:t>
      </w:r>
      <w:r>
        <w:rPr>
          <w:kern w:val="2"/>
          <w:lang w:eastAsia="ar-SA"/>
        </w:rPr>
        <w:tab/>
        <w:t>4.</w:t>
      </w:r>
      <w:r>
        <w:t xml:space="preserve"> 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125BA7" w:rsidRDefault="00125BA7" w:rsidP="00125BA7">
      <w:pPr>
        <w:suppressAutoHyphens/>
      </w:pPr>
    </w:p>
    <w:p w:rsidR="00125BA7" w:rsidRPr="0031738B" w:rsidRDefault="00125BA7" w:rsidP="00125BA7">
      <w:pPr>
        <w:suppressAutoHyphens/>
        <w:rPr>
          <w:color w:val="FF0000"/>
        </w:rPr>
      </w:pPr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  <w:r>
        <w:t>Глава сельского поселения                                                                               А.В.Карпенко</w:t>
      </w:r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  <w:r>
        <w:t xml:space="preserve">Председатель Совета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</w:p>
    <w:p w:rsidR="00125BA7" w:rsidRDefault="00125BA7" w:rsidP="00125BA7">
      <w:pPr>
        <w:jc w:val="both"/>
      </w:pPr>
    </w:p>
    <w:p w:rsidR="00125BA7" w:rsidRDefault="00125BA7" w:rsidP="00125BA7"/>
    <w:p w:rsidR="00125BA7" w:rsidRDefault="00125BA7" w:rsidP="00125BA7"/>
    <w:p w:rsidR="00125BA7" w:rsidRPr="00986E08" w:rsidRDefault="00125BA7" w:rsidP="00125BA7">
      <w:pPr>
        <w:spacing w:before="0" w:after="0"/>
        <w:ind w:left="6521"/>
        <w:jc w:val="both"/>
        <w:rPr>
          <w:sz w:val="22"/>
          <w:szCs w:val="22"/>
        </w:rPr>
      </w:pPr>
      <w:r w:rsidRPr="00986E08">
        <w:rPr>
          <w:sz w:val="22"/>
          <w:szCs w:val="22"/>
        </w:rPr>
        <w:t xml:space="preserve">Приложение к решению </w:t>
      </w:r>
    </w:p>
    <w:p w:rsidR="00125BA7" w:rsidRPr="00986E08" w:rsidRDefault="00125BA7" w:rsidP="00125BA7">
      <w:pPr>
        <w:spacing w:before="0" w:after="0"/>
        <w:ind w:left="6521"/>
        <w:jc w:val="both"/>
        <w:rPr>
          <w:sz w:val="22"/>
          <w:szCs w:val="22"/>
        </w:rPr>
      </w:pPr>
      <w:r w:rsidRPr="00986E08">
        <w:rPr>
          <w:sz w:val="22"/>
          <w:szCs w:val="22"/>
        </w:rPr>
        <w:t xml:space="preserve">Совета </w:t>
      </w:r>
      <w:proofErr w:type="spellStart"/>
      <w:r w:rsidRPr="00986E08">
        <w:rPr>
          <w:sz w:val="22"/>
          <w:szCs w:val="22"/>
        </w:rPr>
        <w:t>Новокусковского</w:t>
      </w:r>
      <w:proofErr w:type="spellEnd"/>
      <w:r w:rsidRPr="00986E08">
        <w:rPr>
          <w:sz w:val="22"/>
          <w:szCs w:val="22"/>
        </w:rPr>
        <w:t xml:space="preserve"> </w:t>
      </w:r>
    </w:p>
    <w:p w:rsidR="00125BA7" w:rsidRPr="00986E08" w:rsidRDefault="00125BA7" w:rsidP="00125BA7">
      <w:pPr>
        <w:spacing w:before="0" w:after="0"/>
        <w:ind w:left="6521"/>
        <w:jc w:val="both"/>
        <w:rPr>
          <w:sz w:val="22"/>
          <w:szCs w:val="22"/>
        </w:rPr>
      </w:pPr>
      <w:r w:rsidRPr="00986E08">
        <w:rPr>
          <w:sz w:val="22"/>
          <w:szCs w:val="22"/>
        </w:rPr>
        <w:t xml:space="preserve">сельского поселения </w:t>
      </w:r>
    </w:p>
    <w:p w:rsidR="00125BA7" w:rsidRPr="00986E08" w:rsidRDefault="00125BA7" w:rsidP="00125BA7">
      <w:pPr>
        <w:spacing w:before="0" w:after="0"/>
        <w:ind w:left="6521"/>
        <w:jc w:val="both"/>
        <w:rPr>
          <w:sz w:val="22"/>
          <w:szCs w:val="22"/>
        </w:rPr>
      </w:pPr>
      <w:r w:rsidRPr="00986E08">
        <w:rPr>
          <w:sz w:val="22"/>
          <w:szCs w:val="22"/>
        </w:rPr>
        <w:t>от 06.02.2013г. № 26</w:t>
      </w:r>
    </w:p>
    <w:p w:rsidR="00125BA7" w:rsidRDefault="00125BA7" w:rsidP="00125BA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25BA7" w:rsidRDefault="00125BA7" w:rsidP="00125BA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ПОРЯДОК</w:t>
      </w:r>
    </w:p>
    <w:p w:rsidR="00125BA7" w:rsidRDefault="00125BA7" w:rsidP="00125BA7">
      <w:pPr>
        <w:jc w:val="center"/>
        <w:rPr>
          <w:b/>
        </w:rPr>
      </w:pPr>
      <w:r w:rsidRPr="007F29BF">
        <w:rPr>
          <w:b/>
        </w:rPr>
        <w:t>размещения проектов нормативных правовых актов</w:t>
      </w:r>
      <w:r>
        <w:rPr>
          <w:b/>
        </w:rPr>
        <w:t xml:space="preserve">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  <w:r w:rsidRPr="007F29BF">
        <w:rPr>
          <w:b/>
        </w:rPr>
        <w:t>на официальном сайте муниципального образования</w:t>
      </w:r>
      <w:r>
        <w:rPr>
          <w:b/>
        </w:rPr>
        <w:t xml:space="preserve"> </w:t>
      </w:r>
      <w:r w:rsidRPr="007F29BF">
        <w:rPr>
          <w:b/>
        </w:rPr>
        <w:t>«</w:t>
      </w:r>
      <w:proofErr w:type="spellStart"/>
      <w:r w:rsidRPr="007F29BF">
        <w:rPr>
          <w:b/>
        </w:rPr>
        <w:t>Но</w:t>
      </w:r>
      <w:r>
        <w:rPr>
          <w:b/>
        </w:rPr>
        <w:t>вокусковское</w:t>
      </w:r>
      <w:proofErr w:type="spellEnd"/>
      <w:r w:rsidRPr="007F29BF">
        <w:rPr>
          <w:b/>
        </w:rPr>
        <w:t xml:space="preserve"> сельское поселение»</w:t>
      </w:r>
      <w:r>
        <w:rPr>
          <w:b/>
        </w:rPr>
        <w:t xml:space="preserve"> для проведения независимой </w:t>
      </w:r>
      <w:proofErr w:type="spellStart"/>
      <w:r>
        <w:rPr>
          <w:b/>
        </w:rPr>
        <w:t>антикоррупционной</w:t>
      </w:r>
      <w:proofErr w:type="spellEnd"/>
      <w:r>
        <w:rPr>
          <w:b/>
        </w:rPr>
        <w:t xml:space="preserve"> экспертизы</w:t>
      </w:r>
    </w:p>
    <w:p w:rsidR="00125BA7" w:rsidRDefault="00125BA7" w:rsidP="00125BA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25BA7" w:rsidRDefault="00125BA7" w:rsidP="00125BA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1. Общие положения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 1. </w:t>
      </w:r>
      <w:proofErr w:type="gramStart"/>
      <w:r>
        <w:t xml:space="preserve">Настоящий Порядок размещения проектов нормативных правовых актов Совета </w:t>
      </w:r>
      <w:proofErr w:type="spellStart"/>
      <w:r>
        <w:t>Новокусковского</w:t>
      </w:r>
      <w:proofErr w:type="spellEnd"/>
      <w:r>
        <w:t xml:space="preserve"> сельского поселения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для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(далее – Порядок) определяет процедуру размещения проектов нормативных правовых актов Совета </w:t>
      </w:r>
      <w:proofErr w:type="spellStart"/>
      <w:r>
        <w:t>Новокусковского</w:t>
      </w:r>
      <w:proofErr w:type="spellEnd"/>
      <w:r>
        <w:t xml:space="preserve"> сельского поселения (далее – проект нормативного правового акта) в информационно-телекоммуникационной сети «Интернет»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Pr="00B92A47">
        <w:t>http://www.n</w:t>
      </w:r>
      <w:r>
        <w:t>k</w:t>
      </w:r>
      <w:r w:rsidRPr="00B92A47">
        <w:t>selp.asino.ru/</w:t>
      </w:r>
      <w:r>
        <w:t>, (далее – сайт поселения</w:t>
      </w:r>
      <w:proofErr w:type="gramEnd"/>
      <w:r>
        <w:t xml:space="preserve">) и </w:t>
      </w:r>
      <w:proofErr w:type="gramStart"/>
      <w:r>
        <w:t>призван</w:t>
      </w:r>
      <w:proofErr w:type="gramEnd"/>
      <w:r>
        <w:t xml:space="preserve"> обеспечить информационную открытость в правотворческой деятельности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учета мнения граждан, общественных объединений и организаций, независимых экспертов в сфере </w:t>
      </w:r>
      <w:proofErr w:type="spellStart"/>
      <w:r>
        <w:t>антикоррупционной</w:t>
      </w:r>
      <w:proofErr w:type="spellEnd"/>
      <w:r>
        <w:t xml:space="preserve"> экспертизы.</w:t>
      </w:r>
    </w:p>
    <w:p w:rsidR="00125BA7" w:rsidRPr="00432C28" w:rsidRDefault="00125BA7" w:rsidP="00125BA7">
      <w:pPr>
        <w:jc w:val="both"/>
      </w:pPr>
      <w:r>
        <w:t xml:space="preserve">      2. Под нормативным правовым актом в настоящем Порядке понимается изданный в установленном порядке акт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432C28">
        <w:t>, устанавливающий правовые нормы (правила поведения), обязательные для неопределённого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актом.</w:t>
      </w:r>
    </w:p>
    <w:p w:rsidR="00125BA7" w:rsidRPr="00EA2D1F" w:rsidRDefault="00125BA7" w:rsidP="00125BA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2. Размещение проектов нормативных правовых актов </w:t>
      </w:r>
      <w:r w:rsidRPr="00EA2D1F">
        <w:rPr>
          <w:b/>
        </w:rPr>
        <w:t>на официальном сайте муниципального образования «</w:t>
      </w:r>
      <w:proofErr w:type="spellStart"/>
      <w:r w:rsidRPr="00EA2D1F">
        <w:rPr>
          <w:b/>
        </w:rPr>
        <w:t>Нов</w:t>
      </w:r>
      <w:r>
        <w:rPr>
          <w:b/>
        </w:rPr>
        <w:t>окусковское</w:t>
      </w:r>
      <w:proofErr w:type="spellEnd"/>
      <w:r w:rsidRPr="00EA2D1F">
        <w:rPr>
          <w:b/>
        </w:rPr>
        <w:t xml:space="preserve"> сельское поселение»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 3. В целях обеспечения ознакомления граждан, общественных объединений, организаций, независимых экспертов в области </w:t>
      </w:r>
      <w:proofErr w:type="spellStart"/>
      <w:r>
        <w:t>антикоррупционной</w:t>
      </w:r>
      <w:proofErr w:type="spellEnd"/>
      <w:r>
        <w:t xml:space="preserve"> экспертизы проектов</w:t>
      </w:r>
      <w:r w:rsidRPr="00FB6AA5">
        <w:t xml:space="preserve"> </w:t>
      </w:r>
      <w:r>
        <w:t>нормативных правовых актов, затрагивающих права, свободы и обязанности человека и гражданина, проекты нормативных правовых актов размещаются на сайте поселения</w:t>
      </w:r>
      <w:r w:rsidRPr="00D0199A">
        <w:t xml:space="preserve"> </w:t>
      </w:r>
      <w:r>
        <w:t>в информационно-телекоммуникационной сети «Интернет» в течение 7 рабочих дней с момента разработки проекта нормативного правового акта.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4. При размещении на сайте поселения проектов нормативных правовых актов указываются следующие сведения: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- дата начала и дата окончания приема заключений по результатам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экспертизы, отзывов, предложений и замечаний (далее </w:t>
      </w:r>
      <w:proofErr w:type="gramStart"/>
      <w:r>
        <w:t>–з</w:t>
      </w:r>
      <w:proofErr w:type="gramEnd"/>
      <w:r>
        <w:t>аключения, предложения и замечания);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- форма возможного направления заключений, предложений и замечаний (письменный документ, электронный документ с электронной цифровой подписью, </w:t>
      </w:r>
      <w:proofErr w:type="spellStart"/>
      <w:r>
        <w:t>факсограмма</w:t>
      </w:r>
      <w:proofErr w:type="spellEnd"/>
      <w:r>
        <w:t>).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- контактная информация (адрес местонахождения органа местного самоуправления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номера контактных телефонов, факсов и адрес электронной почты).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5. По истечении срока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и ознакомления граждан, общественных объединений, организаций, независимых экспертов, указанного в пункте 3 настоящего Порядка, проект</w:t>
      </w:r>
      <w:r w:rsidRPr="00A23A60">
        <w:t xml:space="preserve"> </w:t>
      </w:r>
      <w:r>
        <w:t>нормативного правового акта может быть удален с сайта поселения.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> </w:t>
      </w:r>
    </w:p>
    <w:p w:rsidR="00125BA7" w:rsidRDefault="00125BA7" w:rsidP="00125BA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3. Получение, обработка и учет заключений, предложений и замечаний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lastRenderedPageBreak/>
        <w:t xml:space="preserve">     6. Граждане, общественные объединения, организации, независимые эксперты направляют свои заключения, предложения и замечания на проекты нормативных правовых актов в письменном виде или на электронный адрес: </w:t>
      </w:r>
      <w:proofErr w:type="spellStart"/>
      <w:r w:rsidRPr="00F723FB">
        <w:t>n</w:t>
      </w:r>
      <w:proofErr w:type="spellEnd"/>
      <w:r>
        <w:rPr>
          <w:lang w:val="en-US"/>
        </w:rPr>
        <w:t>k</w:t>
      </w:r>
      <w:r w:rsidRPr="00F723FB">
        <w:t>selp@findep.tomsk.ru</w:t>
      </w:r>
      <w:r>
        <w:t xml:space="preserve"> в течение 7 рабочих дней со дня размещения проекта нормативного правового акта на сайте поселения. При этом в обязательном порядке в заключении, предложении и замечании указываются: фамилия, имя, отчество (фамилия и инициалы, должность руководителя) гражданина (организации), направившего свои предложения и замечания на проект</w:t>
      </w:r>
      <w:r w:rsidRPr="00197CBF">
        <w:t xml:space="preserve"> </w:t>
      </w:r>
      <w:r>
        <w:t xml:space="preserve"> нормативного правового акта.</w:t>
      </w:r>
    </w:p>
    <w:p w:rsidR="00125BA7" w:rsidRDefault="00125BA7" w:rsidP="00125BA7">
      <w:pPr>
        <w:pStyle w:val="a3"/>
        <w:spacing w:before="0" w:beforeAutospacing="0" w:after="0" w:afterAutospacing="0"/>
        <w:jc w:val="both"/>
      </w:pPr>
      <w:r>
        <w:t xml:space="preserve">      При отсутствии хотя бы одного из вышеперечисленных сведений данные заключения, предложения и замечания не рассматриваются.</w:t>
      </w:r>
    </w:p>
    <w:p w:rsidR="00125BA7" w:rsidRPr="00F723FB" w:rsidRDefault="00125BA7" w:rsidP="00125BA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FF"/>
        </w:rPr>
        <w:t xml:space="preserve">     </w:t>
      </w:r>
      <w:r w:rsidRPr="00F723FB">
        <w:rPr>
          <w:color w:val="000000"/>
        </w:rPr>
        <w:t xml:space="preserve">7. </w:t>
      </w:r>
      <w:proofErr w:type="gramStart"/>
      <w:r w:rsidRPr="00F723FB">
        <w:rPr>
          <w:color w:val="000000"/>
        </w:rPr>
        <w:t>Полученные заключения, предложения</w:t>
      </w:r>
      <w:r>
        <w:rPr>
          <w:color w:val="000000"/>
        </w:rPr>
        <w:t xml:space="preserve"> и замечания на размещенные на </w:t>
      </w:r>
      <w:r w:rsidRPr="00F723FB">
        <w:rPr>
          <w:color w:val="000000"/>
        </w:rPr>
        <w:t>сайте</w:t>
      </w:r>
      <w:r>
        <w:rPr>
          <w:color w:val="000000"/>
        </w:rPr>
        <w:t xml:space="preserve"> поселения</w:t>
      </w:r>
      <w:r w:rsidRPr="00F723FB">
        <w:rPr>
          <w:color w:val="000000"/>
        </w:rPr>
        <w:t xml:space="preserve"> проекты нормативных правовых актов передаются лицом, ответственным за размещение нормативных правовых актов на сайте</w:t>
      </w:r>
      <w:r>
        <w:rPr>
          <w:color w:val="000000"/>
        </w:rPr>
        <w:t xml:space="preserve"> поселения</w:t>
      </w:r>
      <w:r w:rsidRPr="00F723FB">
        <w:rPr>
          <w:color w:val="000000"/>
        </w:rPr>
        <w:t>, непосредственному разработчику указанного проекта нормативн</w:t>
      </w:r>
      <w:r>
        <w:rPr>
          <w:color w:val="000000"/>
        </w:rPr>
        <w:t>ого</w:t>
      </w:r>
      <w:r w:rsidRPr="00F723FB">
        <w:rPr>
          <w:color w:val="000000"/>
        </w:rPr>
        <w:t xml:space="preserve"> правов</w:t>
      </w:r>
      <w:r>
        <w:rPr>
          <w:color w:val="000000"/>
        </w:rPr>
        <w:t>ого</w:t>
      </w:r>
      <w:r w:rsidRPr="00F723FB">
        <w:rPr>
          <w:color w:val="000000"/>
        </w:rPr>
        <w:t xml:space="preserve"> акт</w:t>
      </w:r>
      <w:r>
        <w:rPr>
          <w:color w:val="000000"/>
        </w:rPr>
        <w:t>а</w:t>
      </w:r>
      <w:r w:rsidRPr="00F723FB">
        <w:rPr>
          <w:color w:val="000000"/>
        </w:rPr>
        <w:t xml:space="preserve"> либо руководителю рабочей группы по разработке проекта нормативн</w:t>
      </w:r>
      <w:r>
        <w:rPr>
          <w:color w:val="000000"/>
        </w:rPr>
        <w:t>ого</w:t>
      </w:r>
      <w:r w:rsidRPr="00F723FB">
        <w:rPr>
          <w:color w:val="000000"/>
        </w:rPr>
        <w:t xml:space="preserve"> правов</w:t>
      </w:r>
      <w:r>
        <w:rPr>
          <w:color w:val="000000"/>
        </w:rPr>
        <w:t>ого</w:t>
      </w:r>
      <w:r w:rsidRPr="00F723FB">
        <w:rPr>
          <w:color w:val="000000"/>
        </w:rPr>
        <w:t xml:space="preserve"> акт</w:t>
      </w:r>
      <w:r>
        <w:rPr>
          <w:color w:val="000000"/>
        </w:rPr>
        <w:t>а</w:t>
      </w:r>
      <w:r w:rsidRPr="00F723FB">
        <w:rPr>
          <w:color w:val="000000"/>
        </w:rPr>
        <w:t xml:space="preserve"> (в случае если для разработки проекта была образована такая рабочая группа).</w:t>
      </w:r>
      <w:proofErr w:type="gramEnd"/>
    </w:p>
    <w:p w:rsidR="00125BA7" w:rsidRPr="00B448B5" w:rsidRDefault="00125BA7" w:rsidP="00125BA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FF"/>
        </w:rPr>
        <w:t xml:space="preserve">     </w:t>
      </w:r>
      <w:r w:rsidRPr="00B448B5">
        <w:rPr>
          <w:color w:val="000000"/>
        </w:rPr>
        <w:t xml:space="preserve">Поступившие заключения, предложения и замечания на проекты муниципальных нормативных правовых актов регистрируются в </w:t>
      </w:r>
      <w:r>
        <w:rPr>
          <w:color w:val="000000"/>
        </w:rPr>
        <w:t>порядке,</w:t>
      </w:r>
      <w:r w:rsidRPr="00B448B5">
        <w:rPr>
          <w:color w:val="000000"/>
        </w:rPr>
        <w:t xml:space="preserve"> установленном </w:t>
      </w:r>
      <w:r>
        <w:rPr>
          <w:color w:val="000000"/>
        </w:rPr>
        <w:t xml:space="preserve">Регламентом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сельском поселения, утвержденным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09.11.2005г. №3. </w:t>
      </w:r>
    </w:p>
    <w:p w:rsidR="00125BA7" w:rsidRPr="00B448B5" w:rsidRDefault="00125BA7" w:rsidP="00125BA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FF"/>
        </w:rPr>
        <w:t xml:space="preserve">     </w:t>
      </w:r>
      <w:r w:rsidRPr="00B448B5">
        <w:rPr>
          <w:color w:val="000000"/>
        </w:rPr>
        <w:t>8. Разработчик, рабочая группа по разработке проекта муниципального нормативного правового акта учитывают поступившие заключения, предложения и замечания при доработке соответствующих проектов нормативных правовых актов, приобщают поступившие материалы к проекту нормативного правового акта и представляют их на рассмотрение</w:t>
      </w:r>
      <w:r>
        <w:rPr>
          <w:color w:val="000000"/>
        </w:rPr>
        <w:t xml:space="preserve"> Председателю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</w:t>
      </w:r>
      <w:r w:rsidRPr="00B448B5">
        <w:rPr>
          <w:color w:val="000000"/>
        </w:rPr>
        <w:t>.</w:t>
      </w:r>
    </w:p>
    <w:p w:rsidR="00125BA7" w:rsidRPr="00B448B5" w:rsidRDefault="00125BA7" w:rsidP="00125BA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FF"/>
        </w:rPr>
        <w:t xml:space="preserve">    </w:t>
      </w:r>
      <w:r w:rsidRPr="00B448B5">
        <w:rPr>
          <w:color w:val="000000"/>
        </w:rPr>
        <w:t>9. Заключения, предложения и замечания на проекты нормативных правовых актов, составленные по результатам их публичного обсуждения, носят рекомендательный характер и подлежат обязательному рассмотрению в тридцатидневный срок со дня их получения.</w:t>
      </w:r>
    </w:p>
    <w:p w:rsidR="00125BA7" w:rsidRPr="006265E7" w:rsidRDefault="00125BA7" w:rsidP="00125BA7">
      <w:pPr>
        <w:pStyle w:val="a3"/>
        <w:spacing w:before="0" w:beforeAutospacing="0" w:after="0" w:afterAutospacing="0"/>
        <w:jc w:val="both"/>
        <w:rPr>
          <w:color w:val="000000"/>
        </w:rPr>
      </w:pPr>
      <w:r w:rsidRPr="006265E7">
        <w:rPr>
          <w:color w:val="000000"/>
        </w:rPr>
        <w:t xml:space="preserve">    По результатам рассмотрения заключения, предложения и замечания на проекты  нормативных правовых актов гражданину или организации, направляется мотивированный ответ в течение 30 рабочих дней.</w:t>
      </w: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125BA7" w:rsidRDefault="00125BA7" w:rsidP="00125BA7">
      <w:pPr>
        <w:jc w:val="both"/>
        <w:rPr>
          <w:color w:val="0000FF"/>
        </w:rPr>
      </w:pPr>
    </w:p>
    <w:p w:rsidR="0045467C" w:rsidRDefault="0045467C"/>
    <w:sectPr w:rsidR="0045467C" w:rsidSect="00125B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BA7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25BA7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3C0"/>
    <w:rsid w:val="00D11E0E"/>
    <w:rsid w:val="00D134E1"/>
    <w:rsid w:val="00D14643"/>
    <w:rsid w:val="00D15BDB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A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5BA7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6431</Characters>
  <Application>Microsoft Office Word</Application>
  <DocSecurity>0</DocSecurity>
  <Lines>53</Lines>
  <Paragraphs>15</Paragraphs>
  <ScaleCrop>false</ScaleCrop>
  <Company>Microsoft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2013-02-08T05:30:00Z</dcterms:created>
  <dcterms:modified xsi:type="dcterms:W3CDTF">2013-02-08T05:31:00Z</dcterms:modified>
</cp:coreProperties>
</file>