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81" w:rsidRDefault="00632181" w:rsidP="00C232EE">
      <w:pPr>
        <w:jc w:val="center"/>
      </w:pPr>
    </w:p>
    <w:p w:rsidR="00BF6B33" w:rsidRPr="00BF6B33" w:rsidRDefault="00BF6B33" w:rsidP="00BF6B33">
      <w:pPr>
        <w:jc w:val="center"/>
        <w:rPr>
          <w:color w:val="000000"/>
        </w:rPr>
      </w:pPr>
      <w:r w:rsidRPr="00BF6B33">
        <w:rPr>
          <w:color w:val="000000"/>
        </w:rPr>
        <w:t>ПРОЕКТ</w:t>
      </w:r>
    </w:p>
    <w:p w:rsidR="00BF6B33" w:rsidRPr="00BF6B33" w:rsidRDefault="00BF6B33" w:rsidP="00BF6B33">
      <w:pPr>
        <w:jc w:val="center"/>
        <w:rPr>
          <w:b/>
          <w:color w:val="000000"/>
        </w:rPr>
      </w:pPr>
    </w:p>
    <w:p w:rsidR="00BF6B33" w:rsidRPr="00BF6B33" w:rsidRDefault="00BF6B33" w:rsidP="00BF6B33">
      <w:pPr>
        <w:jc w:val="center"/>
        <w:rPr>
          <w:b/>
          <w:color w:val="000000"/>
        </w:rPr>
      </w:pPr>
    </w:p>
    <w:p w:rsidR="00BF6B33" w:rsidRPr="00BF6B33" w:rsidRDefault="00BF6B33" w:rsidP="00BF6B33">
      <w:pPr>
        <w:jc w:val="center"/>
        <w:rPr>
          <w:b/>
          <w:color w:val="000000"/>
        </w:rPr>
      </w:pPr>
      <w:r w:rsidRPr="00BF6B33">
        <w:rPr>
          <w:b/>
          <w:color w:val="000000"/>
        </w:rPr>
        <w:t xml:space="preserve">СОВЕТ </w:t>
      </w:r>
    </w:p>
    <w:p w:rsidR="00BF6B33" w:rsidRPr="00BF6B33" w:rsidRDefault="00BF6B33" w:rsidP="00BF6B33">
      <w:pPr>
        <w:jc w:val="center"/>
        <w:rPr>
          <w:b/>
          <w:color w:val="000000"/>
        </w:rPr>
      </w:pPr>
      <w:r w:rsidRPr="00BF6B33">
        <w:rPr>
          <w:b/>
          <w:color w:val="000000"/>
        </w:rPr>
        <w:t>НОВОКУСКОВСКОГО СЕЛЬСКОГО ПОСЕЛЕНИЯ</w:t>
      </w:r>
    </w:p>
    <w:p w:rsidR="00BF6B33" w:rsidRPr="00BF6B33" w:rsidRDefault="00BF6B33" w:rsidP="00BF6B33">
      <w:pPr>
        <w:jc w:val="center"/>
        <w:rPr>
          <w:b/>
          <w:color w:val="000000"/>
          <w:sz w:val="22"/>
          <w:szCs w:val="22"/>
        </w:rPr>
      </w:pPr>
      <w:r w:rsidRPr="00BF6B33">
        <w:rPr>
          <w:b/>
          <w:color w:val="000000"/>
          <w:sz w:val="22"/>
          <w:szCs w:val="22"/>
        </w:rPr>
        <w:t>АСИНОВСКИЙ РАЙОН  ТОМСКАЯ ОБЛАСТЬ</w:t>
      </w:r>
    </w:p>
    <w:p w:rsidR="00BF6B33" w:rsidRPr="00BF6B33" w:rsidRDefault="00BF6B33" w:rsidP="00BF6B33">
      <w:pPr>
        <w:rPr>
          <w:color w:val="000000"/>
        </w:rPr>
      </w:pPr>
    </w:p>
    <w:p w:rsidR="00BF6B33" w:rsidRPr="00BF6B33" w:rsidRDefault="00BF6B33" w:rsidP="00BF6B33">
      <w:pPr>
        <w:jc w:val="center"/>
        <w:rPr>
          <w:b/>
          <w:bCs/>
          <w:color w:val="000000"/>
        </w:rPr>
      </w:pPr>
      <w:r w:rsidRPr="00BF6B33">
        <w:rPr>
          <w:b/>
          <w:bCs/>
          <w:color w:val="000000"/>
        </w:rPr>
        <w:t>РЕШЕНИЕ</w:t>
      </w:r>
    </w:p>
    <w:p w:rsidR="00BF6B33" w:rsidRPr="00BF6B33" w:rsidRDefault="00BF6B33" w:rsidP="00BF6B33">
      <w:pPr>
        <w:jc w:val="both"/>
      </w:pPr>
      <w:r w:rsidRPr="00BF6B33">
        <w:t>___________                                                                                                                             № ___</w:t>
      </w:r>
    </w:p>
    <w:p w:rsidR="00BF6B33" w:rsidRPr="00BF6B33" w:rsidRDefault="00BF6B33" w:rsidP="00BF6B33">
      <w:pPr>
        <w:jc w:val="center"/>
      </w:pPr>
      <w:r w:rsidRPr="00BF6B33">
        <w:t>с. Ново-Кусково</w:t>
      </w:r>
    </w:p>
    <w:p w:rsidR="00C232EE" w:rsidRDefault="00C232EE" w:rsidP="00C232EE">
      <w:pPr>
        <w:ind w:right="5527"/>
        <w:jc w:val="both"/>
        <w:rPr>
          <w:b/>
        </w:rPr>
      </w:pPr>
    </w:p>
    <w:p w:rsidR="000D220A" w:rsidRPr="00BF6B33" w:rsidRDefault="0051113B" w:rsidP="000D220A">
      <w:pPr>
        <w:shd w:val="clear" w:color="auto" w:fill="FFFFFF"/>
        <w:spacing w:after="180"/>
        <w:jc w:val="center"/>
        <w:textAlignment w:val="baseline"/>
        <w:outlineLvl w:val="2"/>
        <w:rPr>
          <w:rFonts w:ascii="Arial" w:hAnsi="Arial" w:cs="Arial"/>
          <w:b/>
          <w:bCs/>
          <w:sz w:val="33"/>
          <w:szCs w:val="33"/>
        </w:rPr>
      </w:pPr>
      <w:r w:rsidRPr="00BF6B33">
        <w:rPr>
          <w:b/>
          <w:spacing w:val="2"/>
        </w:rPr>
        <w:t xml:space="preserve">Об утверждении </w:t>
      </w:r>
      <w:r w:rsidR="000D220A" w:rsidRPr="00BF6B33">
        <w:rPr>
          <w:b/>
          <w:spacing w:val="2"/>
        </w:rPr>
        <w:t>П</w:t>
      </w:r>
      <w:r w:rsidR="000D220A" w:rsidRPr="00BF6B33">
        <w:rPr>
          <w:b/>
          <w:bCs/>
        </w:rPr>
        <w:t>орядка перечисления муниципальными унитарными предприятиями в бюджет Ново</w:t>
      </w:r>
      <w:r w:rsidR="00BF6B33">
        <w:rPr>
          <w:b/>
          <w:bCs/>
        </w:rPr>
        <w:t>кусковского сельского поселения</w:t>
      </w:r>
      <w:r w:rsidR="000D220A" w:rsidRPr="00BF6B33">
        <w:rPr>
          <w:b/>
          <w:bCs/>
        </w:rPr>
        <w:t xml:space="preserve"> части прибыли, остающейся после уплаты налогов и иных обязательных платежей</w:t>
      </w:r>
    </w:p>
    <w:p w:rsidR="00C232EE" w:rsidRPr="0051113B" w:rsidRDefault="00C232EE" w:rsidP="0051113B">
      <w:pPr>
        <w:jc w:val="center"/>
        <w:rPr>
          <w:spacing w:val="2"/>
        </w:rPr>
      </w:pPr>
    </w:p>
    <w:p w:rsidR="0051113B" w:rsidRPr="0051113B" w:rsidRDefault="0051113B" w:rsidP="0051113B">
      <w:pPr>
        <w:jc w:val="center"/>
        <w:rPr>
          <w:spacing w:val="2"/>
        </w:rPr>
      </w:pPr>
    </w:p>
    <w:p w:rsidR="0051113B" w:rsidRPr="00BF6B33" w:rsidRDefault="000D220A" w:rsidP="00BF6B33">
      <w:pPr>
        <w:ind w:firstLine="708"/>
        <w:jc w:val="both"/>
        <w:rPr>
          <w:b/>
        </w:rPr>
      </w:pPr>
      <w:r w:rsidRPr="000D220A">
        <w:rPr>
          <w:color w:val="2D2D2D"/>
          <w:spacing w:val="2"/>
        </w:rPr>
        <w:t>В соответствии с Гражданским кодексом Российской Федерации, Бюджетным кодексом Российской Федерации, Федеральным законом от 6</w:t>
      </w:r>
      <w:r w:rsidR="00BF6B33">
        <w:rPr>
          <w:color w:val="2D2D2D"/>
          <w:spacing w:val="2"/>
        </w:rPr>
        <w:t xml:space="preserve"> октября </w:t>
      </w:r>
      <w:r w:rsidRPr="000D220A">
        <w:rPr>
          <w:color w:val="2D2D2D"/>
          <w:spacing w:val="2"/>
        </w:rPr>
        <w:t>2003</w:t>
      </w:r>
      <w:r w:rsidR="00BF6B33">
        <w:rPr>
          <w:color w:val="2D2D2D"/>
          <w:spacing w:val="2"/>
        </w:rPr>
        <w:t xml:space="preserve"> года</w:t>
      </w:r>
      <w:r w:rsidRPr="000D220A">
        <w:rPr>
          <w:color w:val="2D2D2D"/>
          <w:spacing w:val="2"/>
        </w:rPr>
        <w:t xml:space="preserve"> № 131-ФЗ </w:t>
      </w:r>
      <w:r w:rsidR="00BF6B33">
        <w:rPr>
          <w:color w:val="2D2D2D"/>
          <w:spacing w:val="2"/>
        </w:rPr>
        <w:t>«</w:t>
      </w:r>
      <w:r w:rsidRPr="000D220A">
        <w:rPr>
          <w:color w:val="2D2D2D"/>
          <w:spacing w:val="2"/>
        </w:rPr>
        <w:t>Об общих принципах организации местного самоуправления в Российской Федерации</w:t>
      </w:r>
      <w:r w:rsidR="00BF6B33">
        <w:rPr>
          <w:color w:val="2D2D2D"/>
          <w:spacing w:val="2"/>
        </w:rPr>
        <w:t>»</w:t>
      </w:r>
      <w:r w:rsidRPr="000D220A">
        <w:rPr>
          <w:color w:val="2D2D2D"/>
          <w:spacing w:val="2"/>
        </w:rPr>
        <w:t>, Федеральным законом от 14</w:t>
      </w:r>
      <w:r w:rsidR="00BF6B33">
        <w:rPr>
          <w:color w:val="2D2D2D"/>
          <w:spacing w:val="2"/>
        </w:rPr>
        <w:t xml:space="preserve"> ноября </w:t>
      </w:r>
      <w:r w:rsidRPr="000D220A">
        <w:rPr>
          <w:color w:val="2D2D2D"/>
          <w:spacing w:val="2"/>
        </w:rPr>
        <w:t>2002</w:t>
      </w:r>
      <w:r w:rsidR="00BF6B33">
        <w:rPr>
          <w:color w:val="2D2D2D"/>
          <w:spacing w:val="2"/>
        </w:rPr>
        <w:t xml:space="preserve"> года</w:t>
      </w:r>
      <w:r w:rsidRPr="000D220A">
        <w:rPr>
          <w:color w:val="2D2D2D"/>
          <w:spacing w:val="2"/>
        </w:rPr>
        <w:t xml:space="preserve"> №</w:t>
      </w:r>
      <w:r w:rsidR="00BF6B33">
        <w:rPr>
          <w:color w:val="2D2D2D"/>
          <w:spacing w:val="2"/>
        </w:rPr>
        <w:t xml:space="preserve"> </w:t>
      </w:r>
      <w:r w:rsidRPr="000D220A">
        <w:rPr>
          <w:color w:val="2D2D2D"/>
          <w:spacing w:val="2"/>
        </w:rPr>
        <w:t xml:space="preserve">161-ФЗ </w:t>
      </w:r>
      <w:r w:rsidR="00BF6B33">
        <w:rPr>
          <w:color w:val="2D2D2D"/>
          <w:spacing w:val="2"/>
        </w:rPr>
        <w:t>«</w:t>
      </w:r>
      <w:r w:rsidRPr="000D220A">
        <w:rPr>
          <w:color w:val="2D2D2D"/>
          <w:spacing w:val="2"/>
        </w:rPr>
        <w:t>О государственных и муниципальных унитарных предприятиях</w:t>
      </w:r>
      <w:r w:rsidR="00BF6B33">
        <w:rPr>
          <w:color w:val="2D2D2D"/>
          <w:spacing w:val="2"/>
        </w:rPr>
        <w:t>»</w:t>
      </w:r>
    </w:p>
    <w:p w:rsidR="0051113B" w:rsidRPr="0051113B" w:rsidRDefault="0051113B" w:rsidP="00FE1F95">
      <w:pPr>
        <w:jc w:val="both"/>
        <w:rPr>
          <w:b/>
        </w:rPr>
      </w:pPr>
    </w:p>
    <w:p w:rsidR="00BF6B33" w:rsidRPr="00BF6B33" w:rsidRDefault="00BF6B33" w:rsidP="00BF6B33">
      <w:pPr>
        <w:ind w:firstLine="708"/>
        <w:jc w:val="both"/>
        <w:rPr>
          <w:b/>
        </w:rPr>
      </w:pPr>
      <w:r w:rsidRPr="00BF6B33">
        <w:rPr>
          <w:b/>
        </w:rPr>
        <w:t>СОВЕТ НОВОКУСКОВСКОГО СЕЛЬСКОГО ПОСЕЛЕНИЯ РЕШИЛ:</w:t>
      </w:r>
    </w:p>
    <w:p w:rsidR="00FE1F95" w:rsidRPr="0051113B" w:rsidRDefault="00FE1F95" w:rsidP="00FE1F95">
      <w:pPr>
        <w:jc w:val="both"/>
        <w:rPr>
          <w:b/>
        </w:rPr>
      </w:pPr>
    </w:p>
    <w:p w:rsidR="0051113B" w:rsidRPr="000D220A" w:rsidRDefault="00FE1F95" w:rsidP="000D220A">
      <w:pPr>
        <w:shd w:val="clear" w:color="auto" w:fill="FFFFFF"/>
        <w:ind w:firstLine="709"/>
        <w:jc w:val="both"/>
        <w:textAlignment w:val="baseline"/>
        <w:outlineLvl w:val="2"/>
        <w:rPr>
          <w:rFonts w:ascii="Arial" w:hAnsi="Arial" w:cs="Arial"/>
          <w:b/>
          <w:bCs/>
          <w:sz w:val="33"/>
          <w:szCs w:val="33"/>
        </w:rPr>
      </w:pPr>
      <w:r w:rsidRPr="0051113B">
        <w:t xml:space="preserve">1. </w:t>
      </w:r>
      <w:r w:rsidRPr="000D220A">
        <w:t xml:space="preserve">Утвердить </w:t>
      </w:r>
      <w:r w:rsidR="000D220A" w:rsidRPr="000D220A">
        <w:rPr>
          <w:spacing w:val="2"/>
        </w:rPr>
        <w:t>П</w:t>
      </w:r>
      <w:r w:rsidR="000D220A" w:rsidRPr="000D220A">
        <w:rPr>
          <w:bCs/>
        </w:rPr>
        <w:t>орядок перечисления муниципальными унитарными предприятиями в бюджет Новокусковского сельского поселения части прибыли, остающейся после уплаты налогов и иных обязательных платежей</w:t>
      </w:r>
      <w:r w:rsidR="0051113B" w:rsidRPr="000D220A">
        <w:t xml:space="preserve">, согласно приложению. </w:t>
      </w:r>
    </w:p>
    <w:p w:rsidR="0051113B" w:rsidRPr="0051113B" w:rsidRDefault="00FE1F95" w:rsidP="000D220A">
      <w:pPr>
        <w:ind w:firstLine="709"/>
        <w:jc w:val="both"/>
      </w:pPr>
      <w:r w:rsidRPr="0051113B">
        <w:t xml:space="preserve">2. </w:t>
      </w:r>
      <w:r w:rsidR="0051113B">
        <w:t>Настоящее</w:t>
      </w:r>
      <w:r w:rsidR="0051113B" w:rsidRPr="0051113B">
        <w:t xml:space="preserve"> </w:t>
      </w:r>
      <w:r w:rsidR="00BF6B33">
        <w:t>решение</w:t>
      </w:r>
      <w:r w:rsidR="0051113B" w:rsidRPr="0051113B">
        <w:t xml:space="preserve"> подлежит официальному опубликованию на сайте Новокусковского сельского поселения </w:t>
      </w:r>
      <w:hyperlink r:id="rId8" w:history="1">
        <w:r w:rsidR="0051113B" w:rsidRPr="00BF6B33">
          <w:rPr>
            <w:rStyle w:val="a4"/>
            <w:color w:val="auto"/>
            <w:u w:val="none"/>
          </w:rPr>
          <w:t>www.nkselp.asino.ru</w:t>
        </w:r>
      </w:hyperlink>
      <w:r w:rsidR="0051113B" w:rsidRPr="00BF6B33">
        <w:rPr>
          <w:rStyle w:val="a4"/>
          <w:color w:val="auto"/>
          <w:u w:val="none"/>
        </w:rPr>
        <w:t xml:space="preserve"> </w:t>
      </w:r>
      <w:r w:rsidR="0051113B" w:rsidRPr="0051113B">
        <w:t xml:space="preserve">и обнародованию в «Информационном бюллетене». </w:t>
      </w:r>
    </w:p>
    <w:p w:rsidR="00FE1F95" w:rsidRPr="0051113B" w:rsidRDefault="0051113B" w:rsidP="0051113B">
      <w:pPr>
        <w:tabs>
          <w:tab w:val="left" w:pos="0"/>
        </w:tabs>
        <w:autoSpaceDE w:val="0"/>
        <w:ind w:right="-83"/>
        <w:jc w:val="both"/>
      </w:pPr>
      <w:r w:rsidRPr="0051113B">
        <w:tab/>
      </w:r>
      <w:r w:rsidR="00BF6B33">
        <w:t>3</w:t>
      </w:r>
      <w:r w:rsidR="00FE1F95" w:rsidRPr="0051113B">
        <w:t xml:space="preserve">. Контроль исполнения настоящего </w:t>
      </w:r>
      <w:r w:rsidR="00BF6B33">
        <w:t>решения</w:t>
      </w:r>
      <w:r w:rsidR="00FE1F95" w:rsidRPr="0051113B">
        <w:t xml:space="preserve"> возложить на </w:t>
      </w:r>
      <w:r w:rsidR="00BF6B33">
        <w:t>социально-экономический комитет Совета Новокусковского сельского поселения</w:t>
      </w:r>
      <w:r w:rsidR="00FE1F95" w:rsidRPr="0051113B">
        <w:t>.</w:t>
      </w:r>
    </w:p>
    <w:p w:rsidR="00FE1F95" w:rsidRPr="0051113B" w:rsidRDefault="00FE1F95" w:rsidP="00FE1F95">
      <w:pPr>
        <w:jc w:val="both"/>
      </w:pPr>
      <w:r w:rsidRPr="0051113B">
        <w:tab/>
      </w: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BF6B33" w:rsidRDefault="00FE1F95" w:rsidP="00FE1F95">
      <w:pPr>
        <w:jc w:val="both"/>
      </w:pPr>
      <w:r w:rsidRPr="00A30659">
        <w:t>Глав</w:t>
      </w:r>
      <w:r>
        <w:t>а</w:t>
      </w:r>
      <w:r w:rsidRPr="00A30659">
        <w:t xml:space="preserve"> </w:t>
      </w:r>
      <w:r w:rsidR="00BF6B33">
        <w:t>Новокусковского</w:t>
      </w:r>
    </w:p>
    <w:p w:rsidR="00FE1F95" w:rsidRPr="00A30659" w:rsidRDefault="00FE1F95" w:rsidP="00FE1F95">
      <w:pPr>
        <w:jc w:val="both"/>
      </w:pPr>
      <w:r w:rsidRPr="00A30659">
        <w:t>сельского поселения</w:t>
      </w:r>
      <w:r>
        <w:t xml:space="preserve">                             </w:t>
      </w:r>
      <w:r w:rsidRPr="00A30659">
        <w:t xml:space="preserve">                                           </w:t>
      </w:r>
      <w:r>
        <w:t xml:space="preserve">      </w:t>
      </w:r>
      <w:r w:rsidRPr="00A30659">
        <w:t xml:space="preserve">                А.</w:t>
      </w:r>
      <w:r>
        <w:t>В.</w:t>
      </w:r>
      <w:r w:rsidR="00BF6B33">
        <w:t xml:space="preserve"> </w:t>
      </w:r>
      <w:r>
        <w:t>Карпенко</w:t>
      </w: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51113B">
      <w:pPr>
        <w:jc w:val="right"/>
      </w:pPr>
    </w:p>
    <w:p w:rsidR="00BF6B33" w:rsidRPr="00BF6B33" w:rsidRDefault="00BF6B33" w:rsidP="00BF6B33">
      <w:pPr>
        <w:ind w:left="6521"/>
        <w:rPr>
          <w:sz w:val="22"/>
          <w:szCs w:val="22"/>
        </w:rPr>
      </w:pPr>
      <w:r w:rsidRPr="00BF6B33">
        <w:rPr>
          <w:sz w:val="22"/>
          <w:szCs w:val="22"/>
        </w:rPr>
        <w:lastRenderedPageBreak/>
        <w:t>Приложение</w:t>
      </w:r>
    </w:p>
    <w:p w:rsidR="00BF6B33" w:rsidRPr="00BF6B33" w:rsidRDefault="00BF6B33" w:rsidP="00BF6B33">
      <w:pPr>
        <w:ind w:left="6521"/>
        <w:rPr>
          <w:sz w:val="22"/>
          <w:szCs w:val="22"/>
        </w:rPr>
      </w:pPr>
      <w:r w:rsidRPr="00BF6B33">
        <w:rPr>
          <w:sz w:val="22"/>
          <w:szCs w:val="22"/>
        </w:rPr>
        <w:t>УТВЕРЖДЕН</w:t>
      </w:r>
    </w:p>
    <w:p w:rsidR="00BF6B33" w:rsidRPr="00BF6B33" w:rsidRDefault="00BF6B33" w:rsidP="00BF6B33">
      <w:pPr>
        <w:ind w:left="6521"/>
        <w:rPr>
          <w:sz w:val="22"/>
          <w:szCs w:val="22"/>
        </w:rPr>
      </w:pPr>
      <w:r w:rsidRPr="00BF6B33">
        <w:rPr>
          <w:sz w:val="22"/>
          <w:szCs w:val="22"/>
        </w:rPr>
        <w:t xml:space="preserve">решением Совета </w:t>
      </w:r>
    </w:p>
    <w:p w:rsidR="00BF6B33" w:rsidRPr="00BF6B33" w:rsidRDefault="00BF6B33" w:rsidP="00BF6B33">
      <w:pPr>
        <w:ind w:left="6521"/>
        <w:rPr>
          <w:sz w:val="22"/>
          <w:szCs w:val="22"/>
        </w:rPr>
      </w:pPr>
      <w:r w:rsidRPr="00BF6B33">
        <w:rPr>
          <w:sz w:val="22"/>
          <w:szCs w:val="22"/>
        </w:rPr>
        <w:t>Новокусковского сельского поселения от _________ № ___</w:t>
      </w:r>
    </w:p>
    <w:p w:rsidR="0051113B" w:rsidRDefault="0051113B" w:rsidP="0051113B">
      <w:pPr>
        <w:jc w:val="right"/>
      </w:pPr>
    </w:p>
    <w:p w:rsidR="00B95680" w:rsidRDefault="00B95680" w:rsidP="0051113B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</w:rPr>
      </w:pPr>
    </w:p>
    <w:p w:rsidR="00BF6B33" w:rsidRDefault="000D220A" w:rsidP="000D220A">
      <w:pPr>
        <w:shd w:val="clear" w:color="auto" w:fill="FFFFFF"/>
        <w:spacing w:after="180"/>
        <w:jc w:val="center"/>
        <w:textAlignment w:val="baseline"/>
        <w:outlineLvl w:val="2"/>
        <w:rPr>
          <w:b/>
          <w:bCs/>
          <w:color w:val="444444"/>
        </w:rPr>
      </w:pPr>
      <w:r w:rsidRPr="000D220A">
        <w:rPr>
          <w:b/>
          <w:bCs/>
          <w:color w:val="444444"/>
        </w:rPr>
        <w:t>П</w:t>
      </w:r>
      <w:r w:rsidR="00BF6B33">
        <w:rPr>
          <w:b/>
          <w:bCs/>
          <w:color w:val="444444"/>
        </w:rPr>
        <w:t>ОРЯДОК</w:t>
      </w:r>
    </w:p>
    <w:p w:rsidR="00BF6B33" w:rsidRDefault="000D220A" w:rsidP="00BF6B33">
      <w:pPr>
        <w:shd w:val="clear" w:color="auto" w:fill="FFFFFF"/>
        <w:jc w:val="center"/>
        <w:textAlignment w:val="baseline"/>
        <w:outlineLvl w:val="2"/>
        <w:rPr>
          <w:b/>
          <w:bCs/>
          <w:color w:val="444444"/>
        </w:rPr>
      </w:pPr>
      <w:r w:rsidRPr="000D220A">
        <w:rPr>
          <w:b/>
          <w:bCs/>
          <w:color w:val="444444"/>
        </w:rPr>
        <w:t xml:space="preserve">перечисления муниципальными унитарными предприятиями в бюджет </w:t>
      </w:r>
      <w:r>
        <w:rPr>
          <w:b/>
          <w:bCs/>
          <w:color w:val="444444"/>
        </w:rPr>
        <w:t>Новокусковского сельского поселения</w:t>
      </w:r>
      <w:r w:rsidRPr="000D220A">
        <w:rPr>
          <w:b/>
          <w:bCs/>
          <w:color w:val="444444"/>
        </w:rPr>
        <w:t xml:space="preserve"> части прибыли, остающейся после </w:t>
      </w:r>
    </w:p>
    <w:p w:rsidR="000D220A" w:rsidRPr="000D220A" w:rsidRDefault="000D220A" w:rsidP="00BF6B33">
      <w:pPr>
        <w:shd w:val="clear" w:color="auto" w:fill="FFFFFF"/>
        <w:jc w:val="center"/>
        <w:textAlignment w:val="baseline"/>
        <w:outlineLvl w:val="2"/>
        <w:rPr>
          <w:b/>
          <w:bCs/>
          <w:color w:val="444444"/>
        </w:rPr>
      </w:pPr>
      <w:r w:rsidRPr="000D220A">
        <w:rPr>
          <w:b/>
          <w:bCs/>
          <w:color w:val="444444"/>
        </w:rPr>
        <w:t>уплаты налогов и иных обязательных платежей</w:t>
      </w:r>
    </w:p>
    <w:p w:rsidR="00BF6B33" w:rsidRDefault="00BF6B33" w:rsidP="00BF6B33">
      <w:pPr>
        <w:shd w:val="clear" w:color="auto" w:fill="FFFFFF"/>
        <w:spacing w:line="315" w:lineRule="atLeast"/>
        <w:ind w:firstLine="708"/>
        <w:jc w:val="both"/>
        <w:textAlignment w:val="baseline"/>
      </w:pPr>
    </w:p>
    <w:p w:rsidR="00F72103" w:rsidRDefault="000D220A" w:rsidP="00F72103">
      <w:pPr>
        <w:shd w:val="clear" w:color="auto" w:fill="FFFFFF"/>
        <w:spacing w:line="315" w:lineRule="atLeast"/>
        <w:ind w:firstLine="708"/>
        <w:jc w:val="both"/>
        <w:textAlignment w:val="baseline"/>
      </w:pPr>
      <w:r w:rsidRPr="00785880">
        <w:t>Настоящий Порядок разработан в целях повышения эффективности использования имущества Ново</w:t>
      </w:r>
      <w:r w:rsidR="00BF6B33">
        <w:t>кусковского сельского поселения</w:t>
      </w:r>
      <w:r w:rsidRPr="00785880">
        <w:t xml:space="preserve">, находящегося в хозяйственном ведении муниципальных унитарных предприятий (далее - </w:t>
      </w:r>
      <w:r w:rsidR="003D791C" w:rsidRPr="00785880">
        <w:t>Предприятия</w:t>
      </w:r>
      <w:r w:rsidRPr="00785880">
        <w:t xml:space="preserve">), и обеспечения поступления в бюджет Новокусковского сельского поселения (далее - местный бюджет) части прибыли муниципальных предприятий, остающейся после уплаты налогов и иных обязательных платежей (далее </w:t>
      </w:r>
      <w:r w:rsidR="00CA0E26" w:rsidRPr="00785880">
        <w:t>–</w:t>
      </w:r>
      <w:r w:rsidRPr="00785880">
        <w:t xml:space="preserve"> </w:t>
      </w:r>
      <w:r w:rsidR="00BF6B33">
        <w:t>п</w:t>
      </w:r>
      <w:r w:rsidR="00785880" w:rsidRPr="00785880">
        <w:t>латеж</w:t>
      </w:r>
      <w:r w:rsidRPr="00785880">
        <w:t>), определяет порядок, размеры и сроки уплаты части прибыли в местный бюджет.</w:t>
      </w:r>
    </w:p>
    <w:p w:rsidR="000D220A" w:rsidRDefault="000D220A" w:rsidP="00F72103">
      <w:pPr>
        <w:shd w:val="clear" w:color="auto" w:fill="FFFFFF"/>
        <w:spacing w:line="315" w:lineRule="atLeast"/>
        <w:ind w:firstLine="708"/>
        <w:jc w:val="center"/>
        <w:textAlignment w:val="baseline"/>
        <w:rPr>
          <w:b/>
          <w:spacing w:val="2"/>
        </w:rPr>
      </w:pPr>
      <w:r w:rsidRPr="00682EA8">
        <w:rPr>
          <w:b/>
          <w:spacing w:val="2"/>
        </w:rPr>
        <w:t>1. Плательщики платежа</w:t>
      </w:r>
    </w:p>
    <w:p w:rsidR="00F72103" w:rsidRPr="00682EA8" w:rsidRDefault="00F72103" w:rsidP="00F72103">
      <w:pPr>
        <w:shd w:val="clear" w:color="auto" w:fill="FFFFFF"/>
        <w:spacing w:line="315" w:lineRule="atLeast"/>
        <w:ind w:firstLine="708"/>
        <w:jc w:val="center"/>
        <w:textAlignment w:val="baseline"/>
        <w:rPr>
          <w:b/>
          <w:spacing w:val="2"/>
        </w:rPr>
      </w:pPr>
    </w:p>
    <w:p w:rsidR="00F72103" w:rsidRDefault="000D220A" w:rsidP="00F72103">
      <w:pPr>
        <w:shd w:val="clear" w:color="auto" w:fill="FFFFFF"/>
        <w:spacing w:line="315" w:lineRule="atLeast"/>
        <w:ind w:firstLine="708"/>
        <w:jc w:val="both"/>
        <w:textAlignment w:val="baseline"/>
      </w:pPr>
      <w:r w:rsidRPr="00785880">
        <w:rPr>
          <w:spacing w:val="2"/>
        </w:rPr>
        <w:t>1.</w:t>
      </w:r>
      <w:r w:rsidRPr="00785880">
        <w:t xml:space="preserve"> Плательщиками </w:t>
      </w:r>
      <w:r w:rsidR="00BF6B33">
        <w:t>п</w:t>
      </w:r>
      <w:r w:rsidR="00785880" w:rsidRPr="00785880">
        <w:t>латежа</w:t>
      </w:r>
      <w:r w:rsidRPr="00785880">
        <w:t xml:space="preserve"> являются </w:t>
      </w:r>
      <w:r w:rsidR="00BF6B33">
        <w:t>П</w:t>
      </w:r>
      <w:r w:rsidRPr="00785880">
        <w:t>редприятия, имущество которых находится в собственности Новокусковского сельского поселения и закреплено за ними на праве хозяйственного ведения</w:t>
      </w:r>
      <w:r w:rsidR="00BF6B33">
        <w:t>.</w:t>
      </w:r>
    </w:p>
    <w:p w:rsidR="000D220A" w:rsidRDefault="000D220A" w:rsidP="00F72103">
      <w:pPr>
        <w:shd w:val="clear" w:color="auto" w:fill="FFFFFF"/>
        <w:spacing w:line="315" w:lineRule="atLeast"/>
        <w:ind w:firstLine="708"/>
        <w:jc w:val="center"/>
        <w:textAlignment w:val="baseline"/>
        <w:rPr>
          <w:b/>
          <w:spacing w:val="2"/>
        </w:rPr>
      </w:pPr>
      <w:r w:rsidRPr="00682EA8">
        <w:rPr>
          <w:b/>
          <w:spacing w:val="2"/>
        </w:rPr>
        <w:t>2. Объект обложения платежом</w:t>
      </w:r>
    </w:p>
    <w:p w:rsidR="00F72103" w:rsidRPr="00682EA8" w:rsidRDefault="00F72103" w:rsidP="00F72103">
      <w:pPr>
        <w:shd w:val="clear" w:color="auto" w:fill="FFFFFF"/>
        <w:spacing w:line="315" w:lineRule="atLeast"/>
        <w:ind w:firstLine="708"/>
        <w:jc w:val="center"/>
        <w:textAlignment w:val="baseline"/>
        <w:rPr>
          <w:b/>
          <w:spacing w:val="2"/>
        </w:rPr>
      </w:pPr>
    </w:p>
    <w:p w:rsidR="00BF6B33" w:rsidRDefault="000D220A" w:rsidP="00BF6B3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 w:rsidRPr="00785880">
        <w:rPr>
          <w:spacing w:val="2"/>
        </w:rPr>
        <w:t xml:space="preserve">2. Объектом обложения </w:t>
      </w:r>
      <w:r w:rsidR="00BF6B33">
        <w:rPr>
          <w:spacing w:val="2"/>
        </w:rPr>
        <w:t>п</w:t>
      </w:r>
      <w:r w:rsidR="00785880" w:rsidRPr="00785880">
        <w:rPr>
          <w:spacing w:val="2"/>
        </w:rPr>
        <w:t>латежа</w:t>
      </w:r>
      <w:r w:rsidRPr="00785880">
        <w:rPr>
          <w:spacing w:val="2"/>
        </w:rPr>
        <w:t xml:space="preserve"> является прибыль, остающаяся в распоряжении Предприятия после уплаты налогов и иных обязательных платежей.</w:t>
      </w:r>
    </w:p>
    <w:p w:rsidR="00BF6B33" w:rsidRDefault="00BF6B33" w:rsidP="00BF6B3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3</w:t>
      </w:r>
      <w:r w:rsidR="000D220A" w:rsidRPr="00785880">
        <w:rPr>
          <w:spacing w:val="2"/>
        </w:rPr>
        <w:t xml:space="preserve">. В случае получения Предприятием убытка по итогам работы за отчетный (расчетный) период </w:t>
      </w:r>
      <w:r w:rsidR="00785880" w:rsidRPr="00785880">
        <w:rPr>
          <w:spacing w:val="2"/>
        </w:rPr>
        <w:t>час</w:t>
      </w:r>
      <w:r>
        <w:rPr>
          <w:spacing w:val="2"/>
        </w:rPr>
        <w:t>ть прибыли</w:t>
      </w:r>
      <w:r w:rsidR="000D220A" w:rsidRPr="00785880">
        <w:rPr>
          <w:spacing w:val="2"/>
        </w:rPr>
        <w:t xml:space="preserve"> не начисляется.</w:t>
      </w:r>
    </w:p>
    <w:p w:rsidR="000D220A" w:rsidRPr="00785880" w:rsidRDefault="000D220A" w:rsidP="00BF6B3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</w:p>
    <w:p w:rsidR="00785880" w:rsidRDefault="00785880" w:rsidP="00BF6B33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</w:rPr>
      </w:pPr>
      <w:r w:rsidRPr="00682EA8">
        <w:rPr>
          <w:b/>
        </w:rPr>
        <w:t>3.</w:t>
      </w:r>
      <w:r w:rsidR="00BF6B33">
        <w:rPr>
          <w:b/>
        </w:rPr>
        <w:t xml:space="preserve"> </w:t>
      </w:r>
      <w:r w:rsidR="003D791C" w:rsidRPr="00682EA8">
        <w:rPr>
          <w:b/>
          <w:spacing w:val="2"/>
        </w:rPr>
        <w:t>Размер платежа и порядок его зачисления в бюджет</w:t>
      </w:r>
    </w:p>
    <w:p w:rsidR="00F72103" w:rsidRPr="00682EA8" w:rsidRDefault="00F72103" w:rsidP="00BF6B33">
      <w:pPr>
        <w:shd w:val="clear" w:color="auto" w:fill="FFFFFF"/>
        <w:spacing w:line="315" w:lineRule="atLeast"/>
        <w:jc w:val="center"/>
        <w:textAlignment w:val="baseline"/>
        <w:rPr>
          <w:b/>
        </w:rPr>
      </w:pPr>
    </w:p>
    <w:p w:rsidR="000D220A" w:rsidRPr="00785880" w:rsidRDefault="00BF6B33" w:rsidP="00BF6B33">
      <w:pPr>
        <w:shd w:val="clear" w:color="auto" w:fill="FFFFFF"/>
        <w:ind w:firstLine="708"/>
        <w:jc w:val="both"/>
        <w:textAlignment w:val="baseline"/>
      </w:pPr>
      <w:r>
        <w:t>4</w:t>
      </w:r>
      <w:r w:rsidR="00785880">
        <w:t>.</w:t>
      </w:r>
      <w:r w:rsidR="000D220A" w:rsidRPr="00785880">
        <w:t xml:space="preserve"> Сумма платежа исчисляется </w:t>
      </w:r>
      <w:r>
        <w:t>П</w:t>
      </w:r>
      <w:r w:rsidR="000D220A" w:rsidRPr="00785880">
        <w:t>редприятием самостоятельно по итогам финансово-хозяйственной деятельности за отчетный период на основании данных бухгалтерской (финансовой) отчетности с учетом установленных нормативов отчисления по форме согласно приложению к настоящему Порядку.</w:t>
      </w:r>
    </w:p>
    <w:p w:rsidR="000D220A" w:rsidRDefault="00BF6B33" w:rsidP="00BF6B33">
      <w:pPr>
        <w:shd w:val="clear" w:color="auto" w:fill="FFFFFF"/>
        <w:ind w:firstLine="708"/>
        <w:jc w:val="both"/>
        <w:textAlignment w:val="baseline"/>
      </w:pPr>
      <w:r>
        <w:t>5</w:t>
      </w:r>
      <w:r w:rsidR="00785880">
        <w:t xml:space="preserve">. </w:t>
      </w:r>
      <w:r w:rsidR="000D220A" w:rsidRPr="00785880">
        <w:t xml:space="preserve">Прибыль </w:t>
      </w:r>
      <w:r>
        <w:t>П</w:t>
      </w:r>
      <w:r w:rsidR="000D220A" w:rsidRPr="00785880">
        <w:t>редприятия, остающаяся в его распоряжении после уплаты налогов и иных обязательных платежей, уменьшается на средства, направляемые на исполнение инвестиционных программ и программ капиталь</w:t>
      </w:r>
      <w:r>
        <w:t>ных вложений П</w:t>
      </w:r>
      <w:r w:rsidR="000D220A" w:rsidRPr="00785880">
        <w:t xml:space="preserve">редприятия, связанных с техническим перевооружением, реконструкцией социально значимых объектов </w:t>
      </w:r>
      <w:r w:rsidR="00231D7F" w:rsidRPr="00785880">
        <w:t>сельской</w:t>
      </w:r>
      <w:r w:rsidR="000D220A" w:rsidRPr="00785880">
        <w:t xml:space="preserve"> инфраструктуры.</w:t>
      </w:r>
    </w:p>
    <w:p w:rsidR="000D220A" w:rsidRPr="00785880" w:rsidRDefault="000D220A" w:rsidP="00BF6B33">
      <w:pPr>
        <w:shd w:val="clear" w:color="auto" w:fill="FFFFFF"/>
        <w:ind w:firstLine="708"/>
        <w:jc w:val="both"/>
        <w:textAlignment w:val="baseline"/>
      </w:pPr>
      <w:r w:rsidRPr="00785880">
        <w:t>Если рассчитанная сумма платежа отрицательна или равна нулю, указанные платежи в отчетном периоде не уплачиваются.</w:t>
      </w:r>
    </w:p>
    <w:p w:rsidR="000D220A" w:rsidRPr="00785880" w:rsidRDefault="000D220A" w:rsidP="00BF6B33">
      <w:pPr>
        <w:shd w:val="clear" w:color="auto" w:fill="FFFFFF"/>
        <w:ind w:firstLine="708"/>
        <w:jc w:val="both"/>
        <w:textAlignment w:val="baseline"/>
      </w:pPr>
      <w:r w:rsidRPr="00785880">
        <w:t>Сумма переплаты, образовавшаяся по расчету за отчетный период, засчитывается в счет очередных платежей.</w:t>
      </w:r>
    </w:p>
    <w:p w:rsidR="00A34D64" w:rsidRDefault="00785880" w:rsidP="00F72103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 w:rsidRPr="00682EA8">
        <w:rPr>
          <w:b/>
          <w:spacing w:val="2"/>
        </w:rPr>
        <w:t xml:space="preserve">4. </w:t>
      </w:r>
      <w:r w:rsidR="003D791C" w:rsidRPr="00682EA8">
        <w:rPr>
          <w:b/>
          <w:spacing w:val="2"/>
        </w:rPr>
        <w:t xml:space="preserve">Отчетный (расчетный) период. </w:t>
      </w:r>
    </w:p>
    <w:p w:rsidR="00F72103" w:rsidRDefault="005C68EB" w:rsidP="00F72103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rPr>
          <w:b/>
          <w:spacing w:val="2"/>
        </w:rPr>
        <w:t>П</w:t>
      </w:r>
      <w:r w:rsidR="003D791C" w:rsidRPr="00682EA8">
        <w:rPr>
          <w:b/>
          <w:spacing w:val="2"/>
        </w:rPr>
        <w:t>орядок определения и сроки уплаты платежа</w:t>
      </w:r>
    </w:p>
    <w:p w:rsidR="00F72103" w:rsidRDefault="00F72103" w:rsidP="00F72103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</w:p>
    <w:p w:rsidR="000D220A" w:rsidRPr="00785880" w:rsidRDefault="005C68EB" w:rsidP="00F72103">
      <w:pPr>
        <w:shd w:val="clear" w:color="auto" w:fill="FFFFFF"/>
        <w:ind w:firstLine="708"/>
        <w:jc w:val="both"/>
        <w:textAlignment w:val="baseline"/>
        <w:outlineLvl w:val="2"/>
      </w:pPr>
      <w:r>
        <w:lastRenderedPageBreak/>
        <w:t>6</w:t>
      </w:r>
      <w:r w:rsidR="00785880">
        <w:t>.</w:t>
      </w:r>
      <w:r w:rsidR="000D220A" w:rsidRPr="00785880">
        <w:t xml:space="preserve"> Норматив отчисления от прибыли, остающейся в распоряжении </w:t>
      </w:r>
      <w:r>
        <w:t>П</w:t>
      </w:r>
      <w:r w:rsidR="000D220A" w:rsidRPr="00785880">
        <w:t xml:space="preserve">редприятия после уплаты налогов и иных обязательных платежей, на очередной финансовый год и плановый период устанавливается решением Совета </w:t>
      </w:r>
      <w:r w:rsidR="003D791C" w:rsidRPr="00785880">
        <w:t>Новокусковского сельского поселения</w:t>
      </w:r>
      <w:r w:rsidR="000D220A" w:rsidRPr="00785880">
        <w:t>.</w:t>
      </w:r>
    </w:p>
    <w:p w:rsidR="005C68EB" w:rsidRDefault="005C68EB" w:rsidP="005C68EB">
      <w:pPr>
        <w:shd w:val="clear" w:color="auto" w:fill="FFFFFF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7.</w:t>
      </w:r>
      <w:r w:rsidR="00785880">
        <w:rPr>
          <w:spacing w:val="2"/>
        </w:rPr>
        <w:t xml:space="preserve"> </w:t>
      </w:r>
      <w:r>
        <w:rPr>
          <w:spacing w:val="2"/>
        </w:rPr>
        <w:t>Отчетным</w:t>
      </w:r>
      <w:r w:rsidR="003D791C" w:rsidRPr="00785880">
        <w:rPr>
          <w:spacing w:val="2"/>
        </w:rPr>
        <w:t xml:space="preserve"> периодом </w:t>
      </w:r>
      <w:r>
        <w:rPr>
          <w:spacing w:val="2"/>
        </w:rPr>
        <w:t>п</w:t>
      </w:r>
      <w:r w:rsidR="003D791C" w:rsidRPr="00785880">
        <w:rPr>
          <w:spacing w:val="2"/>
        </w:rPr>
        <w:t xml:space="preserve">латежа признается календарный год, по итогам которого производится начисление </w:t>
      </w:r>
      <w:r>
        <w:rPr>
          <w:spacing w:val="2"/>
        </w:rPr>
        <w:t>п</w:t>
      </w:r>
      <w:r w:rsidR="003D791C" w:rsidRPr="00785880">
        <w:rPr>
          <w:spacing w:val="2"/>
        </w:rPr>
        <w:t>латежа. Платеж перечисляется Предприятием ежегодно по 31 мая (включительно) года, следующего за отчетным (расчетным) периодом. </w:t>
      </w:r>
    </w:p>
    <w:p w:rsidR="000D220A" w:rsidRDefault="005C68EB" w:rsidP="005C68EB">
      <w:pPr>
        <w:shd w:val="clear" w:color="auto" w:fill="FFFFFF"/>
        <w:ind w:firstLine="708"/>
        <w:jc w:val="both"/>
        <w:textAlignment w:val="baseline"/>
      </w:pPr>
      <w:r>
        <w:rPr>
          <w:spacing w:val="2"/>
        </w:rPr>
        <w:t>8</w:t>
      </w:r>
      <w:r w:rsidR="000D220A" w:rsidRPr="00785880">
        <w:t xml:space="preserve">. </w:t>
      </w:r>
      <w:r>
        <w:t>П</w:t>
      </w:r>
      <w:r w:rsidR="000D220A" w:rsidRPr="00785880">
        <w:t xml:space="preserve">редприятия </w:t>
      </w:r>
      <w:r w:rsidR="00231D7F" w:rsidRPr="00785880">
        <w:t>ежегодно</w:t>
      </w:r>
      <w:r w:rsidR="00231D7F" w:rsidRPr="00785880">
        <w:rPr>
          <w:spacing w:val="2"/>
        </w:rPr>
        <w:t xml:space="preserve"> не позднее сроков, установленных для сдачи бухгалтерской и иной отчетности в налоговые органы, </w:t>
      </w:r>
      <w:r w:rsidR="000D220A" w:rsidRPr="00785880">
        <w:t>представляют главному администратору (администратору) данного вида доходов местного бюджета и в финансовый орган муниципального образования следующие документы:</w:t>
      </w:r>
    </w:p>
    <w:p w:rsidR="000D220A" w:rsidRPr="00785880" w:rsidRDefault="000D220A" w:rsidP="005C68EB">
      <w:pPr>
        <w:shd w:val="clear" w:color="auto" w:fill="FFFFFF"/>
        <w:ind w:firstLine="708"/>
        <w:jc w:val="both"/>
        <w:textAlignment w:val="baseline"/>
      </w:pPr>
      <w:r w:rsidRPr="00785880">
        <w:t>1) бухгалтерская (финансовая) отчетность;</w:t>
      </w:r>
    </w:p>
    <w:p w:rsidR="000D220A" w:rsidRPr="00785880" w:rsidRDefault="000D220A" w:rsidP="005C68EB">
      <w:pPr>
        <w:shd w:val="clear" w:color="auto" w:fill="FFFFFF"/>
        <w:ind w:firstLine="708"/>
        <w:jc w:val="both"/>
        <w:textAlignment w:val="baseline"/>
      </w:pPr>
      <w:r w:rsidRPr="00785880">
        <w:t>2) налоговая декларация по налогу на прибыль организаций с отметкой налогового органа;</w:t>
      </w:r>
    </w:p>
    <w:p w:rsidR="000D220A" w:rsidRPr="00785880" w:rsidRDefault="000D220A" w:rsidP="005C68EB">
      <w:pPr>
        <w:shd w:val="clear" w:color="auto" w:fill="FFFFFF"/>
        <w:ind w:firstLine="708"/>
        <w:jc w:val="both"/>
        <w:textAlignment w:val="baseline"/>
      </w:pPr>
      <w:r w:rsidRPr="00785880">
        <w:t>3) расчет платежа по форме согласно приложению к настоящему Порядку;</w:t>
      </w:r>
    </w:p>
    <w:p w:rsidR="000D220A" w:rsidRPr="00785880" w:rsidRDefault="000D220A" w:rsidP="005C68EB">
      <w:pPr>
        <w:shd w:val="clear" w:color="auto" w:fill="FFFFFF"/>
        <w:ind w:firstLine="708"/>
        <w:jc w:val="both"/>
        <w:textAlignment w:val="baseline"/>
      </w:pPr>
      <w:r w:rsidRPr="00785880">
        <w:t>4) копия платежного поручения, подтверждающего факт уплаты суммы платежа с отметкой банка.</w:t>
      </w:r>
    </w:p>
    <w:p w:rsidR="005C68EB" w:rsidRDefault="00785880" w:rsidP="00785880">
      <w:pPr>
        <w:shd w:val="clear" w:color="auto" w:fill="FFFFFF"/>
        <w:jc w:val="both"/>
        <w:textAlignment w:val="baseline"/>
        <w:rPr>
          <w:spacing w:val="2"/>
        </w:rPr>
      </w:pPr>
      <w:r>
        <w:rPr>
          <w:spacing w:val="2"/>
        </w:rPr>
        <w:t xml:space="preserve">         </w:t>
      </w:r>
      <w:r w:rsidR="00231D7F" w:rsidRPr="00785880">
        <w:rPr>
          <w:spacing w:val="2"/>
        </w:rPr>
        <w:t xml:space="preserve">Одновременно с </w:t>
      </w:r>
      <w:r w:rsidR="005C68EB">
        <w:rPr>
          <w:spacing w:val="2"/>
        </w:rPr>
        <w:t>р</w:t>
      </w:r>
      <w:r w:rsidR="00231D7F" w:rsidRPr="00785880">
        <w:rPr>
          <w:spacing w:val="2"/>
        </w:rPr>
        <w:t xml:space="preserve">асчетом платежа Предприятие представляет администратору </w:t>
      </w:r>
      <w:r w:rsidR="005C68EB">
        <w:rPr>
          <w:spacing w:val="2"/>
        </w:rPr>
        <w:t>п</w:t>
      </w:r>
      <w:r w:rsidR="00231D7F" w:rsidRPr="00785880">
        <w:rPr>
          <w:spacing w:val="2"/>
        </w:rPr>
        <w:t>латежа копии годовой бухгалтерской (финансовой) отчетности и (или) налоговой декларации с отметкой налогового органа об их принятии.</w:t>
      </w:r>
    </w:p>
    <w:p w:rsidR="00231D7F" w:rsidRPr="00785880" w:rsidRDefault="00231D7F" w:rsidP="005C68EB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785880">
        <w:rPr>
          <w:spacing w:val="2"/>
        </w:rPr>
        <w:t xml:space="preserve">Администратор </w:t>
      </w:r>
      <w:r w:rsidR="005C68EB">
        <w:rPr>
          <w:spacing w:val="2"/>
        </w:rPr>
        <w:t>п</w:t>
      </w:r>
      <w:r w:rsidRPr="00785880">
        <w:rPr>
          <w:spacing w:val="2"/>
        </w:rPr>
        <w:t xml:space="preserve">латежа, используя представленные документы, в течение 5 рабочих дней со дня их представления осуществляет проверку правильности исчисления </w:t>
      </w:r>
      <w:r w:rsidR="005C68EB">
        <w:rPr>
          <w:spacing w:val="2"/>
        </w:rPr>
        <w:t>п</w:t>
      </w:r>
      <w:r w:rsidRPr="00785880">
        <w:rPr>
          <w:spacing w:val="2"/>
        </w:rPr>
        <w:t>лате</w:t>
      </w:r>
      <w:r w:rsidR="005C68EB">
        <w:rPr>
          <w:spacing w:val="2"/>
        </w:rPr>
        <w:t>жа путем проверки соответствия р</w:t>
      </w:r>
      <w:r w:rsidRPr="00785880">
        <w:rPr>
          <w:spacing w:val="2"/>
        </w:rPr>
        <w:t xml:space="preserve">асчета платежа </w:t>
      </w:r>
    </w:p>
    <w:p w:rsidR="00A34D64" w:rsidRDefault="00A34D64" w:rsidP="00A34D64">
      <w:pPr>
        <w:shd w:val="clear" w:color="auto" w:fill="FFFFFF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9</w:t>
      </w:r>
      <w:r w:rsidR="00231D7F" w:rsidRPr="00785880">
        <w:rPr>
          <w:spacing w:val="2"/>
        </w:rPr>
        <w:t xml:space="preserve">. Если в результате проверки расчетов будет установлено, что </w:t>
      </w:r>
      <w:r>
        <w:rPr>
          <w:spacing w:val="2"/>
        </w:rPr>
        <w:t>п</w:t>
      </w:r>
      <w:r w:rsidR="00231D7F" w:rsidRPr="00785880">
        <w:rPr>
          <w:spacing w:val="2"/>
        </w:rPr>
        <w:t xml:space="preserve">латеж подлежит </w:t>
      </w:r>
      <w:r w:rsidR="00785880">
        <w:rPr>
          <w:spacing w:val="2"/>
        </w:rPr>
        <w:t xml:space="preserve">  </w:t>
      </w:r>
      <w:r w:rsidR="00231D7F" w:rsidRPr="00785880">
        <w:rPr>
          <w:spacing w:val="2"/>
        </w:rPr>
        <w:t xml:space="preserve">перечислению в </w:t>
      </w:r>
      <w:r w:rsidR="00CA0E26" w:rsidRPr="00785880">
        <w:rPr>
          <w:spacing w:val="2"/>
        </w:rPr>
        <w:t xml:space="preserve">местный </w:t>
      </w:r>
      <w:r w:rsidR="00231D7F" w:rsidRPr="00785880">
        <w:rPr>
          <w:spacing w:val="2"/>
        </w:rPr>
        <w:t xml:space="preserve">бюджет в большей сумме, чем показано в </w:t>
      </w:r>
      <w:r>
        <w:rPr>
          <w:spacing w:val="2"/>
        </w:rPr>
        <w:t>р</w:t>
      </w:r>
      <w:r w:rsidR="00231D7F" w:rsidRPr="00785880">
        <w:rPr>
          <w:spacing w:val="2"/>
        </w:rPr>
        <w:t xml:space="preserve">асчете платежа, уплата в </w:t>
      </w:r>
      <w:r w:rsidR="00CA0E26" w:rsidRPr="00785880">
        <w:rPr>
          <w:spacing w:val="2"/>
        </w:rPr>
        <w:t xml:space="preserve">местный </w:t>
      </w:r>
      <w:r w:rsidR="00231D7F" w:rsidRPr="00785880">
        <w:rPr>
          <w:spacing w:val="2"/>
        </w:rPr>
        <w:t xml:space="preserve">бюджет доначисленных сумм </w:t>
      </w:r>
      <w:r>
        <w:rPr>
          <w:spacing w:val="2"/>
        </w:rPr>
        <w:t>п</w:t>
      </w:r>
      <w:r w:rsidR="00231D7F" w:rsidRPr="00785880">
        <w:rPr>
          <w:spacing w:val="2"/>
        </w:rPr>
        <w:t xml:space="preserve">латежа по результатам перерасчетов производится в течение 30 календарных дней со дня получения Предприятием письменного уведомления, направленного администратором </w:t>
      </w:r>
      <w:r>
        <w:rPr>
          <w:spacing w:val="2"/>
        </w:rPr>
        <w:t>п</w:t>
      </w:r>
      <w:r w:rsidR="00231D7F" w:rsidRPr="00785880">
        <w:rPr>
          <w:spacing w:val="2"/>
        </w:rPr>
        <w:t>латежа, о необходимости доплаты с указанием ее суммы.</w:t>
      </w:r>
    </w:p>
    <w:p w:rsidR="00A34D64" w:rsidRDefault="00A34D64" w:rsidP="00A34D64">
      <w:pPr>
        <w:shd w:val="clear" w:color="auto" w:fill="FFFFFF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10</w:t>
      </w:r>
      <w:r w:rsidR="00231D7F" w:rsidRPr="00785880">
        <w:rPr>
          <w:spacing w:val="2"/>
        </w:rPr>
        <w:t xml:space="preserve">. В случае выявления налоговыми органами, иными контролирующими органами, а также самостоятельного обнаружения Предприятием факта предоставления недостоверных сведений в бухгалтерской (финансовой) отчетности, а также ошибок, влекущих изменение чистой прибыли по итогам отчетного года, Предприятие обязано представить администратору доходов скорректированный </w:t>
      </w:r>
      <w:r>
        <w:rPr>
          <w:spacing w:val="2"/>
        </w:rPr>
        <w:t>р</w:t>
      </w:r>
      <w:r w:rsidR="00231D7F" w:rsidRPr="00785880">
        <w:rPr>
          <w:spacing w:val="2"/>
        </w:rPr>
        <w:t>асчет платежа за проверяемый период в течение 5 рабочих дней со дня внесения изменений в бухгалтерскую (финансовую) отчетность.</w:t>
      </w:r>
    </w:p>
    <w:p w:rsidR="00A34D64" w:rsidRDefault="00231D7F" w:rsidP="00A34D64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785880">
        <w:rPr>
          <w:spacing w:val="2"/>
        </w:rPr>
        <w:t xml:space="preserve">В случае увеличения чистой прибыли Предприятие обязано перечислить в </w:t>
      </w:r>
      <w:r w:rsidR="00CA0E26" w:rsidRPr="00785880">
        <w:rPr>
          <w:spacing w:val="2"/>
        </w:rPr>
        <w:t xml:space="preserve">местный </w:t>
      </w:r>
      <w:r w:rsidRPr="00785880">
        <w:rPr>
          <w:spacing w:val="2"/>
        </w:rPr>
        <w:t xml:space="preserve">бюджет сумму доначисленного к уплате </w:t>
      </w:r>
      <w:r w:rsidR="00A34D64">
        <w:rPr>
          <w:spacing w:val="2"/>
        </w:rPr>
        <w:t>п</w:t>
      </w:r>
      <w:r w:rsidRPr="00785880">
        <w:rPr>
          <w:spacing w:val="2"/>
        </w:rPr>
        <w:t xml:space="preserve">латежа в течение 30 календарных дней со дня представления в адрес администратора </w:t>
      </w:r>
      <w:r w:rsidR="00A34D64">
        <w:rPr>
          <w:spacing w:val="2"/>
        </w:rPr>
        <w:t>п</w:t>
      </w:r>
      <w:r w:rsidRPr="00785880">
        <w:rPr>
          <w:spacing w:val="2"/>
        </w:rPr>
        <w:t xml:space="preserve">латежа скорректированного </w:t>
      </w:r>
      <w:r w:rsidR="00A34D64">
        <w:rPr>
          <w:spacing w:val="2"/>
        </w:rPr>
        <w:t>р</w:t>
      </w:r>
      <w:r w:rsidRPr="00785880">
        <w:rPr>
          <w:spacing w:val="2"/>
        </w:rPr>
        <w:t>асчета платежа.</w:t>
      </w:r>
    </w:p>
    <w:p w:rsidR="00A34D64" w:rsidRDefault="00A34D64" w:rsidP="00A34D64">
      <w:pPr>
        <w:shd w:val="clear" w:color="auto" w:fill="FFFFFF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11</w:t>
      </w:r>
      <w:r w:rsidR="00231D7F" w:rsidRPr="00785880">
        <w:rPr>
          <w:spacing w:val="2"/>
        </w:rPr>
        <w:t xml:space="preserve">. Разница между суммой </w:t>
      </w:r>
      <w:r>
        <w:rPr>
          <w:spacing w:val="2"/>
        </w:rPr>
        <w:t>п</w:t>
      </w:r>
      <w:r w:rsidR="00231D7F" w:rsidRPr="00785880">
        <w:rPr>
          <w:spacing w:val="2"/>
        </w:rPr>
        <w:t xml:space="preserve">латежа, подлежащего перечислению в </w:t>
      </w:r>
      <w:r w:rsidR="00CA0E26" w:rsidRPr="00785880">
        <w:rPr>
          <w:spacing w:val="2"/>
        </w:rPr>
        <w:t xml:space="preserve">местный </w:t>
      </w:r>
      <w:r w:rsidR="00231D7F" w:rsidRPr="00785880">
        <w:rPr>
          <w:spacing w:val="2"/>
        </w:rPr>
        <w:t xml:space="preserve">бюджет и фактически перечисленными суммами определяется с учетом изменения суммы прибыли (убытка) на основании скорректированного </w:t>
      </w:r>
      <w:r>
        <w:rPr>
          <w:spacing w:val="2"/>
        </w:rPr>
        <w:t>р</w:t>
      </w:r>
      <w:r w:rsidR="00231D7F" w:rsidRPr="00785880">
        <w:rPr>
          <w:spacing w:val="2"/>
        </w:rPr>
        <w:t>асчета платежа.</w:t>
      </w:r>
    </w:p>
    <w:p w:rsidR="00A34D64" w:rsidRDefault="00A34D64" w:rsidP="00A34D64">
      <w:pPr>
        <w:shd w:val="clear" w:color="auto" w:fill="FFFFFF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12</w:t>
      </w:r>
      <w:r w:rsidR="00231D7F" w:rsidRPr="00785880">
        <w:rPr>
          <w:spacing w:val="2"/>
        </w:rPr>
        <w:t xml:space="preserve">. Возврат Предприятию излишне уплаченной суммы </w:t>
      </w:r>
      <w:r>
        <w:rPr>
          <w:spacing w:val="2"/>
        </w:rPr>
        <w:t>п</w:t>
      </w:r>
      <w:r w:rsidR="00231D7F" w:rsidRPr="00785880">
        <w:rPr>
          <w:spacing w:val="2"/>
        </w:rPr>
        <w:t xml:space="preserve">латежа осуществляется по его письменному заявлению, после оформления совместно с администратором платежа акта сверки перечислений в </w:t>
      </w:r>
      <w:r w:rsidR="00CA0E26" w:rsidRPr="00785880">
        <w:rPr>
          <w:spacing w:val="2"/>
        </w:rPr>
        <w:t xml:space="preserve">местный </w:t>
      </w:r>
      <w:r w:rsidR="00231D7F" w:rsidRPr="00785880">
        <w:rPr>
          <w:spacing w:val="2"/>
        </w:rPr>
        <w:t xml:space="preserve">бюджет </w:t>
      </w:r>
      <w:r>
        <w:rPr>
          <w:spacing w:val="2"/>
        </w:rPr>
        <w:t>п</w:t>
      </w:r>
      <w:r w:rsidR="00231D7F" w:rsidRPr="00785880">
        <w:rPr>
          <w:spacing w:val="2"/>
        </w:rPr>
        <w:t>латежа в течение 30 календарных дней со дня представления такого заявления. </w:t>
      </w:r>
    </w:p>
    <w:p w:rsidR="00A34D64" w:rsidRDefault="00231D7F" w:rsidP="00A34D64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785880">
        <w:rPr>
          <w:spacing w:val="2"/>
        </w:rPr>
        <w:t xml:space="preserve">При отсутствии письменного заявления излишне уплаченная Предприятием сумма </w:t>
      </w:r>
      <w:r w:rsidR="00A34D64">
        <w:rPr>
          <w:spacing w:val="2"/>
        </w:rPr>
        <w:t>п</w:t>
      </w:r>
      <w:r w:rsidRPr="00785880">
        <w:rPr>
          <w:spacing w:val="2"/>
        </w:rPr>
        <w:t xml:space="preserve">латежа подлежит зачету в счет предстоящих </w:t>
      </w:r>
      <w:r w:rsidR="00A34D64">
        <w:rPr>
          <w:spacing w:val="2"/>
        </w:rPr>
        <w:t>п</w:t>
      </w:r>
      <w:r w:rsidRPr="00785880">
        <w:rPr>
          <w:spacing w:val="2"/>
        </w:rPr>
        <w:t>латежей. </w:t>
      </w:r>
    </w:p>
    <w:p w:rsidR="00231D7F" w:rsidRPr="00785880" w:rsidRDefault="00231D7F" w:rsidP="00A34D64">
      <w:pPr>
        <w:shd w:val="clear" w:color="auto" w:fill="FFFFFF"/>
        <w:ind w:firstLine="708"/>
        <w:jc w:val="both"/>
        <w:textAlignment w:val="baseline"/>
      </w:pPr>
    </w:p>
    <w:p w:rsidR="00CA0E26" w:rsidRPr="00682EA8" w:rsidRDefault="00682EA8" w:rsidP="00682EA8">
      <w:pPr>
        <w:shd w:val="clear" w:color="auto" w:fill="FFFFFF"/>
        <w:jc w:val="center"/>
        <w:textAlignment w:val="baseline"/>
        <w:rPr>
          <w:b/>
        </w:rPr>
      </w:pPr>
      <w:r w:rsidRPr="00682EA8">
        <w:rPr>
          <w:b/>
          <w:spacing w:val="2"/>
        </w:rPr>
        <w:t>5.</w:t>
      </w:r>
      <w:r w:rsidR="00A34D64">
        <w:rPr>
          <w:b/>
          <w:spacing w:val="2"/>
        </w:rPr>
        <w:t xml:space="preserve"> </w:t>
      </w:r>
      <w:r w:rsidR="00CA0E26" w:rsidRPr="00682EA8">
        <w:rPr>
          <w:b/>
          <w:spacing w:val="2"/>
        </w:rPr>
        <w:t>Ответственность плательщиков</w:t>
      </w:r>
    </w:p>
    <w:p w:rsidR="00CA0E26" w:rsidRPr="00785880" w:rsidRDefault="00CA0E26" w:rsidP="00785880">
      <w:pPr>
        <w:shd w:val="clear" w:color="auto" w:fill="FFFFFF"/>
        <w:jc w:val="both"/>
        <w:textAlignment w:val="baseline"/>
      </w:pPr>
    </w:p>
    <w:p w:rsidR="000D220A" w:rsidRDefault="00A34D64" w:rsidP="00A34D64">
      <w:pPr>
        <w:shd w:val="clear" w:color="auto" w:fill="FFFFFF"/>
        <w:ind w:firstLine="708"/>
        <w:jc w:val="both"/>
        <w:textAlignment w:val="baseline"/>
      </w:pPr>
      <w:r>
        <w:t>13.</w:t>
      </w:r>
      <w:r w:rsidR="00682EA8">
        <w:t xml:space="preserve"> </w:t>
      </w:r>
      <w:r w:rsidR="000D220A" w:rsidRPr="00785880">
        <w:t>За нарушение сроков перечисления в местный бюджет суммы платежа применяются штрафные санкции в виде пени за каждый день просрочки, которая определяется в процентах от неуплаченной суммы платежа.</w:t>
      </w:r>
    </w:p>
    <w:p w:rsidR="000D220A" w:rsidRDefault="00A34D64" w:rsidP="00A34D64">
      <w:pPr>
        <w:shd w:val="clear" w:color="auto" w:fill="FFFFFF"/>
        <w:ind w:firstLine="708"/>
        <w:jc w:val="both"/>
        <w:textAlignment w:val="baseline"/>
      </w:pPr>
      <w:r>
        <w:lastRenderedPageBreak/>
        <w:t>П</w:t>
      </w:r>
      <w:r w:rsidR="000D220A" w:rsidRPr="00785880">
        <w:t>роцентная ставка пени принимается равной одной трехсотой действующей в это время ставки рефинансирования Центрального банка Российской Федерации.</w:t>
      </w:r>
    </w:p>
    <w:p w:rsidR="000D220A" w:rsidRDefault="00A34D64" w:rsidP="00A34D64">
      <w:pPr>
        <w:shd w:val="clear" w:color="auto" w:fill="FFFFFF"/>
        <w:ind w:firstLine="708"/>
        <w:jc w:val="both"/>
        <w:textAlignment w:val="baseline"/>
      </w:pPr>
      <w:r>
        <w:t>14</w:t>
      </w:r>
      <w:r w:rsidR="000D220A" w:rsidRPr="00785880">
        <w:t xml:space="preserve">. Руководители </w:t>
      </w:r>
      <w:r>
        <w:t>П</w:t>
      </w:r>
      <w:r w:rsidR="000D220A" w:rsidRPr="00785880">
        <w:t xml:space="preserve">редприятий несут персональную ответственность за достоверность данных о результатах финансово-хозяйственной деятельности </w:t>
      </w:r>
      <w:r w:rsidR="00511036">
        <w:t>П</w:t>
      </w:r>
      <w:r w:rsidR="000D220A" w:rsidRPr="00785880">
        <w:t>редприятия, правильностью исчисления и своевременностью перечисления суммы платежа, а также представления докум</w:t>
      </w:r>
      <w:r w:rsidR="00511036">
        <w:t>ентов, предусмотренных пунктом 8</w:t>
      </w:r>
      <w:r w:rsidR="000D220A" w:rsidRPr="00785880">
        <w:t xml:space="preserve"> настоящего Порядка.</w:t>
      </w:r>
    </w:p>
    <w:p w:rsidR="000D220A" w:rsidRPr="00785880" w:rsidRDefault="00F72103" w:rsidP="00F72103">
      <w:pPr>
        <w:shd w:val="clear" w:color="auto" w:fill="FFFFFF"/>
        <w:ind w:firstLine="708"/>
        <w:jc w:val="both"/>
        <w:textAlignment w:val="baseline"/>
      </w:pPr>
      <w:r>
        <w:t>1</w:t>
      </w:r>
      <w:r w:rsidR="00682EA8">
        <w:t>5</w:t>
      </w:r>
      <w:r w:rsidR="000D220A" w:rsidRPr="00785880">
        <w:t>. Учет и контроль за правильностью исчисления и своевременностью уплаты суммы платежа осуществляет главный администратор (администратор) данного вида доходов местного бюджета.</w:t>
      </w:r>
    </w:p>
    <w:p w:rsidR="000D220A" w:rsidRPr="00785880" w:rsidRDefault="00F72103" w:rsidP="00F72103">
      <w:pPr>
        <w:shd w:val="clear" w:color="auto" w:fill="FFFFFF"/>
        <w:ind w:firstLine="708"/>
        <w:jc w:val="both"/>
        <w:textAlignment w:val="baseline"/>
      </w:pPr>
      <w:r>
        <w:t>16.</w:t>
      </w:r>
      <w:r w:rsidR="000D220A" w:rsidRPr="00785880">
        <w:t xml:space="preserve"> Главный администратор (администратор) данного вида доходов местного бюджета в рамках бюджетного процесса осуществляет контроль, анализ и прогнозирование поступления сумм платежей, представляет в финансовый орган муниципального образования проект поступлений средств на очередной финансовый год.</w:t>
      </w:r>
    </w:p>
    <w:p w:rsidR="00B95680" w:rsidRDefault="00B95680" w:rsidP="00785880">
      <w:pPr>
        <w:shd w:val="clear" w:color="auto" w:fill="FFFFFF"/>
        <w:spacing w:line="315" w:lineRule="atLeast"/>
        <w:jc w:val="both"/>
        <w:textAlignment w:val="baseline"/>
      </w:pPr>
    </w:p>
    <w:p w:rsidR="00682EA8" w:rsidRDefault="00682EA8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F72103" w:rsidRDefault="00F72103" w:rsidP="00785880">
      <w:pPr>
        <w:shd w:val="clear" w:color="auto" w:fill="FFFFFF"/>
        <w:spacing w:line="315" w:lineRule="atLeast"/>
        <w:jc w:val="both"/>
        <w:textAlignment w:val="baseline"/>
      </w:pPr>
    </w:p>
    <w:p w:rsidR="00682EA8" w:rsidRDefault="00682EA8" w:rsidP="00785880">
      <w:pPr>
        <w:shd w:val="clear" w:color="auto" w:fill="FFFFFF"/>
        <w:spacing w:line="315" w:lineRule="atLeast"/>
        <w:jc w:val="both"/>
        <w:textAlignment w:val="baseline"/>
      </w:pPr>
    </w:p>
    <w:p w:rsidR="00682EA8" w:rsidRDefault="00682EA8" w:rsidP="00785880">
      <w:pPr>
        <w:shd w:val="clear" w:color="auto" w:fill="FFFFFF"/>
        <w:spacing w:line="315" w:lineRule="atLeast"/>
        <w:jc w:val="both"/>
        <w:textAlignment w:val="baseline"/>
      </w:pPr>
    </w:p>
    <w:p w:rsidR="00682EA8" w:rsidRPr="00575981" w:rsidRDefault="00682EA8" w:rsidP="00682EA8">
      <w:pPr>
        <w:shd w:val="clear" w:color="auto" w:fill="FFFFFF"/>
        <w:jc w:val="right"/>
        <w:textAlignment w:val="baseline"/>
        <w:outlineLvl w:val="2"/>
        <w:rPr>
          <w:bCs/>
        </w:rPr>
      </w:pPr>
      <w:r w:rsidRPr="00575981">
        <w:rPr>
          <w:spacing w:val="2"/>
        </w:rPr>
        <w:t>Приложение 1.</w:t>
      </w:r>
      <w:r w:rsidRPr="00575981">
        <w:rPr>
          <w:spacing w:val="2"/>
        </w:rPr>
        <w:br/>
        <w:t xml:space="preserve">к  </w:t>
      </w:r>
      <w:r w:rsidRPr="00575981">
        <w:rPr>
          <w:bCs/>
        </w:rPr>
        <w:t>Порядку  перечисления</w:t>
      </w:r>
    </w:p>
    <w:p w:rsidR="00682EA8" w:rsidRPr="00575981" w:rsidRDefault="00682EA8" w:rsidP="00682EA8">
      <w:pPr>
        <w:shd w:val="clear" w:color="auto" w:fill="FFFFFF"/>
        <w:jc w:val="right"/>
        <w:textAlignment w:val="baseline"/>
        <w:outlineLvl w:val="2"/>
        <w:rPr>
          <w:bCs/>
        </w:rPr>
      </w:pPr>
      <w:r w:rsidRPr="00575981">
        <w:rPr>
          <w:bCs/>
        </w:rPr>
        <w:t xml:space="preserve"> муниципальными унитарными предприятиями</w:t>
      </w:r>
    </w:p>
    <w:p w:rsidR="00682EA8" w:rsidRPr="00575981" w:rsidRDefault="00682EA8" w:rsidP="00682EA8">
      <w:pPr>
        <w:shd w:val="clear" w:color="auto" w:fill="FFFFFF"/>
        <w:jc w:val="right"/>
        <w:textAlignment w:val="baseline"/>
        <w:outlineLvl w:val="2"/>
        <w:rPr>
          <w:bCs/>
        </w:rPr>
      </w:pPr>
      <w:r w:rsidRPr="00575981">
        <w:rPr>
          <w:bCs/>
        </w:rPr>
        <w:t xml:space="preserve"> в бюджет Новокусковского </w:t>
      </w:r>
    </w:p>
    <w:p w:rsidR="00682EA8" w:rsidRPr="00575981" w:rsidRDefault="00682EA8" w:rsidP="00682EA8">
      <w:pPr>
        <w:shd w:val="clear" w:color="auto" w:fill="FFFFFF"/>
        <w:jc w:val="right"/>
        <w:textAlignment w:val="baseline"/>
        <w:outlineLvl w:val="2"/>
        <w:rPr>
          <w:bCs/>
        </w:rPr>
      </w:pPr>
      <w:r w:rsidRPr="00575981">
        <w:rPr>
          <w:bCs/>
        </w:rPr>
        <w:t>сельского поселения части прибыли,</w:t>
      </w:r>
    </w:p>
    <w:p w:rsidR="00682EA8" w:rsidRPr="00575981" w:rsidRDefault="00682EA8" w:rsidP="00682EA8">
      <w:pPr>
        <w:shd w:val="clear" w:color="auto" w:fill="FFFFFF"/>
        <w:jc w:val="right"/>
        <w:textAlignment w:val="baseline"/>
        <w:outlineLvl w:val="2"/>
        <w:rPr>
          <w:bCs/>
        </w:rPr>
      </w:pPr>
      <w:r w:rsidRPr="00575981">
        <w:rPr>
          <w:bCs/>
        </w:rPr>
        <w:t xml:space="preserve"> остающейся после уплаты налогов </w:t>
      </w:r>
    </w:p>
    <w:p w:rsidR="00682EA8" w:rsidRPr="00575981" w:rsidRDefault="00682EA8" w:rsidP="00682EA8">
      <w:pPr>
        <w:shd w:val="clear" w:color="auto" w:fill="FFFFFF"/>
        <w:jc w:val="right"/>
        <w:textAlignment w:val="baseline"/>
        <w:outlineLvl w:val="2"/>
        <w:rPr>
          <w:bCs/>
        </w:rPr>
      </w:pPr>
      <w:r w:rsidRPr="00575981">
        <w:rPr>
          <w:bCs/>
        </w:rPr>
        <w:t>и иных обязательных платежей</w:t>
      </w:r>
    </w:p>
    <w:p w:rsidR="00682EA8" w:rsidRPr="00575981" w:rsidRDefault="00682EA8" w:rsidP="00682EA8">
      <w:pPr>
        <w:shd w:val="clear" w:color="auto" w:fill="FFFFFF"/>
        <w:jc w:val="right"/>
        <w:textAlignment w:val="baseline"/>
      </w:pPr>
    </w:p>
    <w:p w:rsidR="00575981" w:rsidRPr="00575981" w:rsidRDefault="00682EA8" w:rsidP="00575981">
      <w:pPr>
        <w:pBdr>
          <w:bottom w:val="single" w:sz="12" w:space="1" w:color="auto"/>
        </w:pBdr>
        <w:shd w:val="clear" w:color="auto" w:fill="FFFFFF"/>
        <w:spacing w:line="288" w:lineRule="atLeast"/>
        <w:jc w:val="center"/>
        <w:textAlignment w:val="baseline"/>
        <w:rPr>
          <w:spacing w:val="2"/>
        </w:rPr>
      </w:pPr>
      <w:r w:rsidRPr="00575981">
        <w:rPr>
          <w:spacing w:val="2"/>
        </w:rPr>
        <w:t>Расчет части прибыли, остающейся после уплаты налогов и иных обязательных платежей, муниципальных унитарных предприятий Новокусковского сельского поселения, подлежащей перечислению в бюджет Новокусковского сельского поселения(платежа)</w:t>
      </w:r>
    </w:p>
    <w:p w:rsidR="00575981" w:rsidRPr="00417AB3" w:rsidRDefault="00575981" w:rsidP="00575981">
      <w:pPr>
        <w:pBdr>
          <w:bottom w:val="single" w:sz="12" w:space="1" w:color="auto"/>
        </w:pBdr>
        <w:shd w:val="clear" w:color="auto" w:fill="FFFFFF"/>
        <w:spacing w:line="288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575981">
        <w:rPr>
          <w:spacing w:val="2"/>
        </w:rPr>
        <w:t>_________________________</w:t>
      </w:r>
      <w:r w:rsidR="00682EA8" w:rsidRPr="00575981">
        <w:rPr>
          <w:spacing w:val="2"/>
        </w:rPr>
        <w:br/>
        <w:t>(наименование предприятия)</w:t>
      </w:r>
      <w:r w:rsidR="00682EA8" w:rsidRPr="00575981">
        <w:rPr>
          <w:spacing w:val="2"/>
        </w:rPr>
        <w:br/>
        <w:t> за 20____ год</w:t>
      </w:r>
      <w:r w:rsidR="00682EA8" w:rsidRPr="00575981">
        <w:rPr>
          <w:spacing w:val="2"/>
        </w:rPr>
        <w:br/>
        <w:t>(в руб.)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839"/>
        <w:gridCol w:w="1974"/>
        <w:gridCol w:w="2438"/>
      </w:tblGrid>
      <w:tr w:rsidR="00682EA8" w:rsidRPr="00417AB3" w:rsidTr="00481D2E">
        <w:trPr>
          <w:trHeight w:val="15"/>
        </w:trPr>
        <w:tc>
          <w:tcPr>
            <w:tcW w:w="739" w:type="dxa"/>
            <w:hideMark/>
          </w:tcPr>
          <w:p w:rsidR="00682EA8" w:rsidRPr="00417AB3" w:rsidRDefault="00682EA8" w:rsidP="00481D2E">
            <w:pPr>
              <w:rPr>
                <w:sz w:val="2"/>
              </w:rPr>
            </w:pPr>
          </w:p>
        </w:tc>
        <w:tc>
          <w:tcPr>
            <w:tcW w:w="6838" w:type="dxa"/>
            <w:hideMark/>
          </w:tcPr>
          <w:p w:rsidR="00682EA8" w:rsidRPr="00417AB3" w:rsidRDefault="00682EA8" w:rsidP="00481D2E">
            <w:pPr>
              <w:rPr>
                <w:sz w:val="2"/>
              </w:rPr>
            </w:pPr>
          </w:p>
        </w:tc>
        <w:tc>
          <w:tcPr>
            <w:tcW w:w="2218" w:type="dxa"/>
            <w:hideMark/>
          </w:tcPr>
          <w:p w:rsidR="00682EA8" w:rsidRPr="00417AB3" w:rsidRDefault="00682EA8" w:rsidP="00481D2E">
            <w:pPr>
              <w:rPr>
                <w:sz w:val="2"/>
              </w:rPr>
            </w:pPr>
          </w:p>
        </w:tc>
        <w:tc>
          <w:tcPr>
            <w:tcW w:w="2772" w:type="dxa"/>
            <w:hideMark/>
          </w:tcPr>
          <w:p w:rsidR="00682EA8" w:rsidRPr="00417AB3" w:rsidRDefault="00682EA8" w:rsidP="00481D2E">
            <w:pPr>
              <w:rPr>
                <w:sz w:val="2"/>
              </w:rPr>
            </w:pPr>
          </w:p>
        </w:tc>
      </w:tr>
      <w:tr w:rsidR="00682EA8" w:rsidRPr="00417AB3" w:rsidTr="00481D2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b/>
                <w:bCs/>
                <w:color w:val="2D2D2D"/>
                <w:sz w:val="21"/>
                <w:szCs w:val="21"/>
              </w:rPr>
              <w:t>№ п/п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b/>
                <w:bCs/>
                <w:color w:val="2D2D2D"/>
                <w:sz w:val="21"/>
                <w:szCs w:val="21"/>
              </w:rPr>
              <w:t>Показатели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b/>
                <w:bCs/>
                <w:color w:val="2D2D2D"/>
                <w:sz w:val="21"/>
                <w:szCs w:val="21"/>
              </w:rPr>
              <w:t>Сумма по данным плательщика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b/>
                <w:bCs/>
                <w:color w:val="2D2D2D"/>
                <w:sz w:val="21"/>
                <w:szCs w:val="21"/>
              </w:rPr>
              <w:t>Сумма по данным администратора</w:t>
            </w:r>
            <w:r w:rsidRPr="00417AB3">
              <w:rPr>
                <w:color w:val="2D2D2D"/>
                <w:sz w:val="21"/>
                <w:szCs w:val="21"/>
              </w:rPr>
              <w:t> </w:t>
            </w:r>
            <w:r w:rsidRPr="00417AB3">
              <w:rPr>
                <w:color w:val="2D2D2D"/>
                <w:sz w:val="21"/>
                <w:szCs w:val="21"/>
              </w:rPr>
              <w:br/>
            </w:r>
            <w:r w:rsidRPr="00417AB3">
              <w:rPr>
                <w:b/>
                <w:bCs/>
                <w:color w:val="2D2D2D"/>
                <w:sz w:val="21"/>
                <w:szCs w:val="21"/>
              </w:rPr>
              <w:t>Платежа</w:t>
            </w:r>
          </w:p>
        </w:tc>
      </w:tr>
      <w:tr w:rsidR="00682EA8" w:rsidRPr="00417AB3" w:rsidTr="00481D2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b/>
                <w:bCs/>
                <w:color w:val="2D2D2D"/>
                <w:sz w:val="21"/>
                <w:szCs w:val="21"/>
              </w:rPr>
              <w:t>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b/>
                <w:bCs/>
                <w:color w:val="2D2D2D"/>
                <w:sz w:val="21"/>
                <w:szCs w:val="21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b/>
                <w:bCs/>
                <w:color w:val="2D2D2D"/>
                <w:sz w:val="21"/>
                <w:szCs w:val="21"/>
              </w:rP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b/>
                <w:bCs/>
                <w:color w:val="2D2D2D"/>
                <w:sz w:val="21"/>
                <w:szCs w:val="21"/>
              </w:rPr>
              <w:t>4</w:t>
            </w:r>
          </w:p>
        </w:tc>
      </w:tr>
      <w:tr w:rsidR="00682EA8" w:rsidRPr="00417AB3" w:rsidTr="00481D2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Сальдо на 01.01.20__ г., в т.ч.: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</w:tr>
      <w:tr w:rsidR="00682EA8" w:rsidRPr="00417AB3" w:rsidTr="00481D2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1.1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- основной долг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</w:tr>
      <w:tr w:rsidR="00682EA8" w:rsidRPr="00417AB3" w:rsidTr="00481D2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1.2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- пеня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</w:tr>
      <w:tr w:rsidR="00682EA8" w:rsidRPr="00417AB3" w:rsidTr="00481D2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Чистая прибыль (убыток) отчетного (расчетного периода) по данным годовой бухгалтерской (финансовой) отчетности (2400 отчета о финансовых результатах)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</w:tr>
      <w:tr w:rsidR="00682EA8" w:rsidRPr="00417AB3" w:rsidTr="00481D2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Установленный размер Платежа, %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</w:tr>
      <w:tr w:rsidR="00682EA8" w:rsidRPr="00417AB3" w:rsidTr="00481D2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Подлежит перечислению в бюджет (стр.2 х стр.3)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</w:tr>
      <w:tr w:rsidR="00682EA8" w:rsidRPr="00417AB3" w:rsidTr="00481D2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5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Сальдо на __.__.20__ г. ( + стр.4), в т.ч.: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</w:tr>
      <w:tr w:rsidR="00682EA8" w:rsidRPr="00417AB3" w:rsidTr="00481D2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5.1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- основной долг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</w:tr>
      <w:tr w:rsidR="00682EA8" w:rsidRPr="00417AB3" w:rsidTr="00481D2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5.2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17AB3">
              <w:rPr>
                <w:color w:val="2D2D2D"/>
                <w:sz w:val="21"/>
                <w:szCs w:val="21"/>
              </w:rPr>
              <w:t>- пеня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EA8" w:rsidRPr="00417AB3" w:rsidRDefault="00682EA8" w:rsidP="00481D2E"/>
        </w:tc>
      </w:tr>
    </w:tbl>
    <w:p w:rsidR="00682EA8" w:rsidRPr="00417AB3" w:rsidRDefault="00682EA8" w:rsidP="00682EA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417AB3">
        <w:rPr>
          <w:rFonts w:ascii="Arial" w:hAnsi="Arial" w:cs="Arial"/>
          <w:color w:val="2D2D2D"/>
          <w:spacing w:val="2"/>
          <w:sz w:val="21"/>
          <w:szCs w:val="21"/>
        </w:rPr>
        <w:t>&lt;*&gt; - пункт заполняется администратором Платежа.</w:t>
      </w:r>
      <w:r w:rsidRPr="00417AB3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417AB3">
        <w:rPr>
          <w:rFonts w:ascii="Arial" w:hAnsi="Arial" w:cs="Arial"/>
          <w:color w:val="2D2D2D"/>
          <w:spacing w:val="2"/>
          <w:sz w:val="21"/>
          <w:szCs w:val="21"/>
        </w:rPr>
        <w:br/>
        <w:t>Руководитель предприятия ____________ _____________________</w:t>
      </w:r>
      <w:r w:rsidRPr="00417AB3">
        <w:rPr>
          <w:rFonts w:ascii="Arial" w:hAnsi="Arial" w:cs="Arial"/>
          <w:color w:val="2D2D2D"/>
          <w:spacing w:val="2"/>
          <w:sz w:val="21"/>
          <w:szCs w:val="21"/>
        </w:rPr>
        <w:br/>
        <w:t>М.П. (подпись) (расшифровка подписи)</w:t>
      </w:r>
      <w:r w:rsidRPr="00417AB3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417AB3">
        <w:rPr>
          <w:rFonts w:ascii="Arial" w:hAnsi="Arial" w:cs="Arial"/>
          <w:color w:val="2D2D2D"/>
          <w:spacing w:val="2"/>
          <w:sz w:val="21"/>
          <w:szCs w:val="21"/>
        </w:rPr>
        <w:br/>
        <w:t>Главный бухгалтер ____________ _____________________</w:t>
      </w:r>
      <w:r w:rsidRPr="00417AB3">
        <w:rPr>
          <w:rFonts w:ascii="Arial" w:hAnsi="Arial" w:cs="Arial"/>
          <w:color w:val="2D2D2D"/>
          <w:spacing w:val="2"/>
          <w:sz w:val="21"/>
          <w:szCs w:val="21"/>
        </w:rPr>
        <w:br/>
        <w:t>(подпись) (расшифровка подписи)</w:t>
      </w:r>
      <w:r w:rsidRPr="00417AB3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417AB3">
        <w:rPr>
          <w:rFonts w:ascii="Arial" w:hAnsi="Arial" w:cs="Arial"/>
          <w:color w:val="2D2D2D"/>
          <w:spacing w:val="2"/>
          <w:sz w:val="21"/>
          <w:szCs w:val="21"/>
        </w:rPr>
        <w:br/>
        <w:t>Подпись работника</w:t>
      </w:r>
      <w:r w:rsidRPr="00417AB3">
        <w:rPr>
          <w:rFonts w:ascii="Arial" w:hAnsi="Arial" w:cs="Arial"/>
          <w:color w:val="2D2D2D"/>
          <w:spacing w:val="2"/>
          <w:sz w:val="21"/>
          <w:szCs w:val="21"/>
        </w:rPr>
        <w:br/>
        <w:t>администратора</w:t>
      </w:r>
      <w:r w:rsidRPr="00417AB3">
        <w:rPr>
          <w:rFonts w:ascii="Arial" w:hAnsi="Arial" w:cs="Arial"/>
          <w:color w:val="2D2D2D"/>
          <w:spacing w:val="2"/>
          <w:sz w:val="21"/>
          <w:szCs w:val="21"/>
        </w:rPr>
        <w:br/>
        <w:t>Платежа  ____________ _____________________</w:t>
      </w:r>
      <w:r w:rsidRPr="00417AB3">
        <w:rPr>
          <w:rFonts w:ascii="Arial" w:hAnsi="Arial" w:cs="Arial"/>
          <w:color w:val="2D2D2D"/>
          <w:spacing w:val="2"/>
          <w:sz w:val="21"/>
          <w:szCs w:val="21"/>
        </w:rPr>
        <w:br/>
        <w:t>(подпись) (расшифровка подписи)</w:t>
      </w:r>
      <w:r w:rsidRPr="00417AB3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417AB3">
        <w:rPr>
          <w:rFonts w:ascii="Arial" w:hAnsi="Arial" w:cs="Arial"/>
          <w:color w:val="2D2D2D"/>
          <w:spacing w:val="2"/>
          <w:sz w:val="21"/>
          <w:szCs w:val="21"/>
        </w:rPr>
        <w:br/>
        <w:t>Дата принятия Расчета ____________________</w:t>
      </w:r>
    </w:p>
    <w:p w:rsidR="00682EA8" w:rsidRPr="00785880" w:rsidRDefault="00682EA8" w:rsidP="00682EA8">
      <w:pPr>
        <w:shd w:val="clear" w:color="auto" w:fill="FFFFFF"/>
        <w:jc w:val="right"/>
        <w:textAlignment w:val="baseline"/>
      </w:pPr>
      <w:bookmarkStart w:id="0" w:name="_GoBack"/>
      <w:bookmarkEnd w:id="0"/>
    </w:p>
    <w:sectPr w:rsidR="00682EA8" w:rsidRPr="00785880" w:rsidSect="00F72103">
      <w:headerReference w:type="default" r:id="rId9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F73" w:rsidRDefault="005F7F73" w:rsidP="00F72103">
      <w:r>
        <w:separator/>
      </w:r>
    </w:p>
  </w:endnote>
  <w:endnote w:type="continuationSeparator" w:id="0">
    <w:p w:rsidR="005F7F73" w:rsidRDefault="005F7F73" w:rsidP="00F7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F73" w:rsidRDefault="005F7F73" w:rsidP="00F72103">
      <w:r>
        <w:separator/>
      </w:r>
    </w:p>
  </w:footnote>
  <w:footnote w:type="continuationSeparator" w:id="0">
    <w:p w:rsidR="005F7F73" w:rsidRDefault="005F7F73" w:rsidP="00F72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635691"/>
      <w:docPartObj>
        <w:docPartGallery w:val="Page Numbers (Top of Page)"/>
        <w:docPartUnique/>
      </w:docPartObj>
    </w:sdtPr>
    <w:sdtEndPr/>
    <w:sdtContent>
      <w:p w:rsidR="00F72103" w:rsidRDefault="00F721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9F1">
          <w:rPr>
            <w:noProof/>
          </w:rPr>
          <w:t>5</w:t>
        </w:r>
        <w:r>
          <w:fldChar w:fldCharType="end"/>
        </w:r>
      </w:p>
    </w:sdtContent>
  </w:sdt>
  <w:p w:rsidR="00F72103" w:rsidRDefault="00F721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C33E1"/>
    <w:multiLevelType w:val="hybridMultilevel"/>
    <w:tmpl w:val="F626D9C4"/>
    <w:lvl w:ilvl="0" w:tplc="288AA9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2EE"/>
    <w:rsid w:val="0000283E"/>
    <w:rsid w:val="00002E56"/>
    <w:rsid w:val="000065C5"/>
    <w:rsid w:val="0001221D"/>
    <w:rsid w:val="0001246A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663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B1E8C"/>
    <w:rsid w:val="000C2BAD"/>
    <w:rsid w:val="000C6C06"/>
    <w:rsid w:val="000D0001"/>
    <w:rsid w:val="000D220A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2DCC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3B7"/>
    <w:rsid w:val="00216C08"/>
    <w:rsid w:val="00220C29"/>
    <w:rsid w:val="00222572"/>
    <w:rsid w:val="00223C5F"/>
    <w:rsid w:val="00224ED7"/>
    <w:rsid w:val="002253DA"/>
    <w:rsid w:val="0023015F"/>
    <w:rsid w:val="00230959"/>
    <w:rsid w:val="00231D7F"/>
    <w:rsid w:val="0023243C"/>
    <w:rsid w:val="00233192"/>
    <w:rsid w:val="002332E3"/>
    <w:rsid w:val="002444A0"/>
    <w:rsid w:val="002466E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663F4"/>
    <w:rsid w:val="00270801"/>
    <w:rsid w:val="0027093A"/>
    <w:rsid w:val="0027709B"/>
    <w:rsid w:val="0028240A"/>
    <w:rsid w:val="00286A1C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57341"/>
    <w:rsid w:val="0036254B"/>
    <w:rsid w:val="003668B6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D791C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036"/>
    <w:rsid w:val="0051113B"/>
    <w:rsid w:val="0051143A"/>
    <w:rsid w:val="005207EC"/>
    <w:rsid w:val="00520AA0"/>
    <w:rsid w:val="005228F9"/>
    <w:rsid w:val="00522AF6"/>
    <w:rsid w:val="005261CF"/>
    <w:rsid w:val="005269F1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981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4E36"/>
    <w:rsid w:val="005C68EB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5F7F73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2181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2EA8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E82"/>
    <w:rsid w:val="00777FD5"/>
    <w:rsid w:val="00785880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CCE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B7F25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4335"/>
    <w:rsid w:val="00945985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469E"/>
    <w:rsid w:val="00974952"/>
    <w:rsid w:val="0097707C"/>
    <w:rsid w:val="00977841"/>
    <w:rsid w:val="00977A96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34D64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1109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234"/>
    <w:rsid w:val="00B91399"/>
    <w:rsid w:val="00B95680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BF6B33"/>
    <w:rsid w:val="00C035A8"/>
    <w:rsid w:val="00C05E70"/>
    <w:rsid w:val="00C060B4"/>
    <w:rsid w:val="00C077DC"/>
    <w:rsid w:val="00C11CAF"/>
    <w:rsid w:val="00C12070"/>
    <w:rsid w:val="00C14749"/>
    <w:rsid w:val="00C161A9"/>
    <w:rsid w:val="00C16534"/>
    <w:rsid w:val="00C16704"/>
    <w:rsid w:val="00C17E2C"/>
    <w:rsid w:val="00C20042"/>
    <w:rsid w:val="00C20F39"/>
    <w:rsid w:val="00C21FD5"/>
    <w:rsid w:val="00C232EE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80"/>
    <w:rsid w:val="00CA0E26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65D57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0D5B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897"/>
    <w:rsid w:val="00F60FE1"/>
    <w:rsid w:val="00F6133B"/>
    <w:rsid w:val="00F616C6"/>
    <w:rsid w:val="00F64BBE"/>
    <w:rsid w:val="00F66BC6"/>
    <w:rsid w:val="00F6781D"/>
    <w:rsid w:val="00F707CF"/>
    <w:rsid w:val="00F714F8"/>
    <w:rsid w:val="00F72103"/>
    <w:rsid w:val="00F7390D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1F95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A67C6-8A3D-4968-813F-648CAC22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3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C232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rsid w:val="0051113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220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21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21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21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21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63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63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.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7582E-D52F-4804-9FF7-3AF813A4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2018-03-28T04:48:00Z</cp:lastPrinted>
  <dcterms:created xsi:type="dcterms:W3CDTF">2013-03-27T07:14:00Z</dcterms:created>
  <dcterms:modified xsi:type="dcterms:W3CDTF">2018-04-09T05:29:00Z</dcterms:modified>
</cp:coreProperties>
</file>