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09B1" w:rsidP="00A24FC8">
      <w:pPr>
        <w:jc w:val="both"/>
      </w:pPr>
      <w:r>
        <w:t>08</w:t>
      </w:r>
      <w:r w:rsidR="0095196A">
        <w:t>.0</w:t>
      </w:r>
      <w:r>
        <w:t>2</w:t>
      </w:r>
      <w:r w:rsidR="00FC4B15">
        <w:t>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>
        <w:t>19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B509B1" w:rsidP="00164B59">
      <w:pPr>
        <w:ind w:right="-2"/>
        <w:jc w:val="center"/>
        <w:rPr>
          <w:b/>
        </w:rPr>
      </w:pPr>
      <w:r>
        <w:rPr>
          <w:b/>
        </w:rPr>
        <w:t>О внесении изменений в постановление Администрации Новокусковского сельского поселения от 12.01.2018 № 3 «</w:t>
      </w:r>
      <w:r w:rsidR="00A24FC8"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Новокусковского сельского поселения на </w:t>
      </w:r>
      <w:r w:rsidR="00FC4B15">
        <w:rPr>
          <w:b/>
        </w:rPr>
        <w:t>первое</w:t>
      </w:r>
      <w:r w:rsidR="00C50767">
        <w:rPr>
          <w:b/>
        </w:rPr>
        <w:t xml:space="preserve"> полугодие 201</w:t>
      </w:r>
      <w:r w:rsidR="00FC4B15">
        <w:rPr>
          <w:b/>
        </w:rPr>
        <w:t>8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  <w:r w:rsidR="00B509B1">
        <w:rPr>
          <w:rFonts w:ascii="Times New Roman" w:hAnsi="Times New Roman" w:cs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509B1" w:rsidRDefault="00F763EB" w:rsidP="00B509B1">
      <w:pPr>
        <w:ind w:right="-2"/>
        <w:jc w:val="both"/>
      </w:pPr>
      <w:r>
        <w:tab/>
      </w:r>
      <w:r w:rsidR="00742ACF" w:rsidRPr="004A4EC2">
        <w:t xml:space="preserve">1. </w:t>
      </w:r>
      <w:r w:rsidR="00B509B1">
        <w:t xml:space="preserve">Внести в </w:t>
      </w:r>
      <w:r w:rsidR="00B509B1" w:rsidRPr="00B509B1">
        <w:t>постановление Администрации Новокусковского сельского поселения от 12.01.2018 № 3 «Об утверждении плана правотворческой деятельности Администрации Новокусковского сельского поселения на первое полугодие 2018 года»</w:t>
      </w:r>
      <w:r w:rsidR="00B509B1">
        <w:t xml:space="preserve"> (далее – постановление)</w:t>
      </w:r>
      <w:r w:rsidR="00B509B1" w:rsidRPr="00B509B1">
        <w:t xml:space="preserve"> </w:t>
      </w:r>
      <w:r w:rsidR="00B509B1">
        <w:t>следующие изменения:</w:t>
      </w:r>
    </w:p>
    <w:p w:rsidR="00B509B1" w:rsidRPr="00B509B1" w:rsidRDefault="00B509B1" w:rsidP="00B509B1">
      <w:pPr>
        <w:ind w:right="-2"/>
        <w:jc w:val="both"/>
      </w:pPr>
      <w:r>
        <w:tab/>
        <w:t>1) приложение к постановлению изложить в новой редакции согласно приложению 1 к настоящему постановлению.</w:t>
      </w:r>
    </w:p>
    <w:p w:rsidR="00512B67" w:rsidRPr="00512B67" w:rsidRDefault="00B509B1" w:rsidP="00B509B1">
      <w:pPr>
        <w:ind w:right="-2"/>
        <w:jc w:val="both"/>
        <w:rPr>
          <w:rFonts w:ascii="Times New Roman CYR" w:hAnsi="Times New Roman CYR" w:cs="Times New Roman CYR"/>
          <w:kern w:val="2"/>
        </w:rPr>
      </w:pPr>
      <w:r>
        <w:t xml:space="preserve">               </w:t>
      </w:r>
      <w:r w:rsidR="0029785C"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95196A">
        <w:rPr>
          <w:rFonts w:ascii="Times New Roman CYR" w:hAnsi="Times New Roman CYR" w:cs="Times New Roman CYR"/>
          <w:kern w:val="2"/>
        </w:rPr>
        <w:t xml:space="preserve">на сайте Новокусковского сельского поселения </w:t>
      </w:r>
      <w:hyperlink r:id="rId8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 w:rsidRPr="0095196A">
        <w:rPr>
          <w:rStyle w:val="a4"/>
          <w:color w:val="auto"/>
          <w:u w:val="none"/>
        </w:rPr>
        <w:t xml:space="preserve"> и обнародованию </w:t>
      </w:r>
      <w:r w:rsidR="00512B67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B55BD">
          <w:headerReference w:type="default" r:id="rId9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B509B1" w:rsidRDefault="00B509B1" w:rsidP="00816ED1">
      <w:pPr>
        <w:ind w:left="12036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Приложение 1</w:t>
      </w: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 xml:space="preserve">УТВЕРЖДЕНО </w:t>
      </w: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Новокусковского сельского поселения от 08.02.2018 № 19 </w:t>
      </w:r>
    </w:p>
    <w:p w:rsidR="00B509B1" w:rsidRDefault="00B509B1" w:rsidP="00816ED1">
      <w:pPr>
        <w:ind w:left="12036"/>
        <w:rPr>
          <w:sz w:val="22"/>
          <w:szCs w:val="22"/>
        </w:rPr>
      </w:pPr>
    </w:p>
    <w:p w:rsidR="00B509B1" w:rsidRDefault="00B509B1" w:rsidP="00816ED1">
      <w:pPr>
        <w:ind w:left="12036"/>
        <w:rPr>
          <w:sz w:val="22"/>
          <w:szCs w:val="22"/>
        </w:r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Администрации Новокусковского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FC4B15">
        <w:rPr>
          <w:sz w:val="22"/>
          <w:szCs w:val="22"/>
        </w:rPr>
        <w:t>12.01.2018</w:t>
      </w:r>
      <w:r w:rsidRPr="00C50767">
        <w:rPr>
          <w:sz w:val="22"/>
          <w:szCs w:val="22"/>
        </w:rPr>
        <w:t xml:space="preserve"> № </w:t>
      </w:r>
      <w:r w:rsidR="00157480">
        <w:rPr>
          <w:sz w:val="22"/>
          <w:szCs w:val="22"/>
        </w:rPr>
        <w:t>3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FC4B15">
        <w:rPr>
          <w:b/>
        </w:rPr>
        <w:t>первое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>
              <w:t>Об утверждении порядка уведомления представителя нанимателя (работодателя) о фактах обращения в целях склонения муниципальных служащих, занимающих должности муниципальной службы в Администрации Новокусковского сельского поселения, к совершению коррупционных правонарушений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FC4B15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FC4B1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 xml:space="preserve">О внесении изменений в постановление Администрации Новокусковского сельского поселения от 05.05.2014 № 100 «Об утверждении Административного регламента осуществления муниципального контроля за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</w:t>
            </w:r>
            <w:r w:rsidRPr="00263A37">
              <w:lastRenderedPageBreak/>
              <w:t>значения в границах населенных пунктов Новокусковского сельского поселения»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843" w:type="dxa"/>
          </w:tcPr>
          <w:p w:rsidR="003726B4" w:rsidRDefault="00B509B1" w:rsidP="00B509B1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lastRenderedPageBreak/>
              <w:t>4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кусковского сельского поселения</w:t>
            </w:r>
            <w:r w:rsidRPr="00263A37">
              <w:t xml:space="preserve"> от 05.05.2014 № 101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B509B1" w:rsidP="00B509B1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кусковского сельского поселения</w:t>
            </w:r>
            <w:r w:rsidRPr="00263A37">
              <w:t xml:space="preserve"> от </w:t>
            </w:r>
            <w:r>
              <w:t>21.03.2014</w:t>
            </w:r>
            <w:r w:rsidRPr="00263A37">
              <w:t xml:space="preserve"> № </w:t>
            </w:r>
            <w:r>
              <w:t>59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r>
              <w:t>земельного</w:t>
            </w:r>
            <w:r w:rsidRPr="00263A37">
              <w:t xml:space="preserve">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B509B1" w:rsidP="00B509B1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3726B4" w:rsidRPr="0095196A" w:rsidRDefault="00F576FE" w:rsidP="00F576FE">
            <w:pPr>
              <w:jc w:val="both"/>
            </w:pPr>
            <w:r w:rsidRPr="00F576FE">
              <w:t>Об утверждении порядка направления финансовым органом муниципального образования «Новокусковское сельское поселение» уведомлений о предоставлении субсидий, субвенций, иных межбюджетных трансфертов, имеющих целевое назначение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F576FE" w:rsidP="00F576FE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</w:p>
        </w:tc>
        <w:tc>
          <w:tcPr>
            <w:tcW w:w="1827" w:type="dxa"/>
          </w:tcPr>
          <w:p w:rsidR="003726B4" w:rsidRPr="00A013C4" w:rsidRDefault="003726B4" w:rsidP="003726B4">
            <w:pPr>
              <w:jc w:val="both"/>
            </w:pPr>
            <w:r>
              <w:t>приказ финансового органа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rPr>
                <w:bCs/>
              </w:rPr>
              <w:t xml:space="preserve">Об утверждении Порядка 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Новокусковского сельского поселения к работе в осенне-зимний период 2016-2017 годов 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C43C95" w:rsidRPr="008A506A" w:rsidRDefault="003726B4" w:rsidP="00F576FE">
            <w:pPr>
              <w:jc w:val="both"/>
            </w:pPr>
            <w:r w:rsidRPr="008A506A">
              <w:t xml:space="preserve">Об утверждении Порядка предоставления </w:t>
            </w:r>
            <w:r w:rsidRPr="008A506A">
              <w:lastRenderedPageBreak/>
              <w:t>субсидий юридическим лицам в целях возмещения части затрат, связанных с оказанием услуг по теплоснабжению, водоснабжению на территории Новокусковского сельского поселения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 xml:space="preserve">Ведущий специалист </w:t>
            </w:r>
            <w:r w:rsidRPr="00D96DAE">
              <w:lastRenderedPageBreak/>
              <w:t>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243E45" w:rsidTr="002D0EBF">
        <w:tc>
          <w:tcPr>
            <w:tcW w:w="672" w:type="dxa"/>
          </w:tcPr>
          <w:p w:rsidR="00243E45" w:rsidRDefault="00243E45" w:rsidP="00243E45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65" w:type="dxa"/>
          </w:tcPr>
          <w:p w:rsidR="00243E45" w:rsidRPr="00F576FE" w:rsidRDefault="00F576FE" w:rsidP="00F576FE">
            <w:pPr>
              <w:jc w:val="both"/>
            </w:pPr>
            <w:r w:rsidRPr="00F576FE">
              <w:t>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</w:t>
            </w:r>
          </w:p>
        </w:tc>
        <w:tc>
          <w:tcPr>
            <w:tcW w:w="1559" w:type="dxa"/>
          </w:tcPr>
          <w:p w:rsidR="00243E45" w:rsidRPr="00FB55BD" w:rsidRDefault="00243E45" w:rsidP="00243E45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243E45" w:rsidRDefault="00243E45" w:rsidP="00243E45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3E45" w:rsidRPr="00D96DAE" w:rsidRDefault="00243E45" w:rsidP="00243E45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43E45" w:rsidRDefault="00243E45" w:rsidP="00243E45">
            <w:pPr>
              <w:jc w:val="center"/>
            </w:pPr>
          </w:p>
        </w:tc>
        <w:tc>
          <w:tcPr>
            <w:tcW w:w="1827" w:type="dxa"/>
          </w:tcPr>
          <w:p w:rsidR="00243E45" w:rsidRDefault="00243E45" w:rsidP="00243E45">
            <w:pPr>
              <w:jc w:val="center"/>
            </w:pPr>
            <w:r w:rsidRPr="00472B95">
              <w:t>постановление</w:t>
            </w:r>
          </w:p>
        </w:tc>
      </w:tr>
      <w:tr w:rsidR="00361B2A" w:rsidTr="002D0EBF">
        <w:tc>
          <w:tcPr>
            <w:tcW w:w="672" w:type="dxa"/>
          </w:tcPr>
          <w:p w:rsidR="00361B2A" w:rsidRDefault="00FB55BD" w:rsidP="00361B2A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361B2A" w:rsidRPr="002D0EBF" w:rsidRDefault="00361B2A" w:rsidP="00361B2A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559" w:type="dxa"/>
          </w:tcPr>
          <w:p w:rsidR="00361B2A" w:rsidRPr="00FB55BD" w:rsidRDefault="00361B2A" w:rsidP="00361B2A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361B2A" w:rsidRDefault="00361B2A" w:rsidP="00361B2A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1B2A" w:rsidRDefault="00361B2A" w:rsidP="00361B2A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61B2A" w:rsidRDefault="00361B2A" w:rsidP="00361B2A">
            <w:pPr>
              <w:jc w:val="center"/>
            </w:pPr>
          </w:p>
        </w:tc>
        <w:tc>
          <w:tcPr>
            <w:tcW w:w="1827" w:type="dxa"/>
          </w:tcPr>
          <w:p w:rsidR="00361B2A" w:rsidRPr="00472B95" w:rsidRDefault="00FB55BD" w:rsidP="00361B2A">
            <w:pPr>
              <w:jc w:val="center"/>
            </w:pPr>
            <w:r w:rsidRPr="00FB55BD">
              <w:t>постановление</w:t>
            </w:r>
          </w:p>
        </w:tc>
      </w:tr>
      <w:tr w:rsidR="00361B2A" w:rsidTr="002D0EBF">
        <w:tc>
          <w:tcPr>
            <w:tcW w:w="672" w:type="dxa"/>
          </w:tcPr>
          <w:p w:rsidR="00361B2A" w:rsidRDefault="00FB55BD" w:rsidP="00361B2A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361B2A" w:rsidRPr="002D0EBF" w:rsidRDefault="00361B2A" w:rsidP="00361B2A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140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59" w:type="dxa"/>
          </w:tcPr>
          <w:p w:rsidR="00361B2A" w:rsidRPr="00FB55BD" w:rsidRDefault="00361B2A" w:rsidP="00361B2A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361B2A" w:rsidRDefault="00361B2A" w:rsidP="00361B2A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61B2A" w:rsidRDefault="00361B2A" w:rsidP="00361B2A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61B2A" w:rsidRDefault="00361B2A" w:rsidP="00361B2A">
            <w:pPr>
              <w:jc w:val="center"/>
            </w:pPr>
          </w:p>
        </w:tc>
        <w:tc>
          <w:tcPr>
            <w:tcW w:w="1827" w:type="dxa"/>
          </w:tcPr>
          <w:p w:rsidR="00361B2A" w:rsidRPr="00472B95" w:rsidRDefault="00FB55BD" w:rsidP="00361B2A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141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15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142 «</w:t>
            </w:r>
            <w:r w:rsidRPr="002D0EBF">
              <w:rPr>
                <w:bCs/>
                <w:kern w:val="2"/>
              </w:rPr>
              <w:t xml:space="preserve">Об утверждении административного регламента предоставления муниципальной услуги «Выдача документов </w:t>
            </w:r>
            <w:r w:rsidRPr="002D0EBF">
              <w:rPr>
                <w:bCs/>
                <w:kern w:val="2"/>
              </w:rPr>
              <w:lastRenderedPageBreak/>
              <w:t>(единого жилищного документа, копии финансово-лицевого счета, справок и иных документов)»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16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29.06.2012 № 133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17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146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архивных справок о заработной плате»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147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дубликатов архивных документов (нотариально заверенных договоров купли-продажи, мены, доверенностей, завещаний)»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19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12.07.2012 № 158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справок о трудовом стаже»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февраль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  <w:rPr>
                <w:color w:val="00B050"/>
              </w:rPr>
            </w:pPr>
            <w:r w:rsidRPr="002D0EBF">
              <w:t xml:space="preserve">О внесении изменений в постановление Администрации Новокусковского сельского поселения от 12.07.2012 № 159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</w:t>
            </w:r>
            <w:r w:rsidRPr="002D0EBF">
              <w:lastRenderedPageBreak/>
              <w:t>муниципальной собственности и предназначенных для сдачи в аренду»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21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12.07.2012 № 160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22</w:t>
            </w:r>
          </w:p>
        </w:tc>
        <w:tc>
          <w:tcPr>
            <w:tcW w:w="4965" w:type="dxa"/>
          </w:tcPr>
          <w:p w:rsidR="00FB55BD" w:rsidRPr="00F252A3" w:rsidRDefault="00FB55BD" w:rsidP="00FB55BD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Новокусковского сельского поселения от 11.09.201</w:t>
            </w:r>
            <w:r>
              <w:t>4</w:t>
            </w:r>
            <w:r w:rsidRPr="002D0EBF">
              <w:t xml:space="preserve"> № 173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  <w:r w:rsidRPr="002D0EB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23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22.09.2014 № 178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разрешения на ввод объектов капитального строительства в эксплуатацию»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24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161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</w:t>
            </w:r>
            <w:proofErr w:type="gramStart"/>
            <w:r w:rsidRPr="002D0EBF">
              <w:rPr>
                <w:bCs/>
              </w:rPr>
              <w:t>фонда»</w:t>
            </w:r>
            <w:r>
              <w:rPr>
                <w:bCs/>
              </w:rPr>
              <w:t xml:space="preserve">  </w:t>
            </w:r>
            <w:proofErr w:type="gramEnd"/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25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148 «</w:t>
            </w:r>
            <w:r w:rsidRPr="002D0EBF">
              <w:rPr>
                <w:bCs/>
              </w:rPr>
              <w:t xml:space="preserve">Об утверждении административного регламента </w:t>
            </w:r>
            <w:r w:rsidRPr="002D0EBF">
              <w:t>предоставления муниципальной услуги</w:t>
            </w:r>
            <w:r w:rsidRPr="002D0EBF">
              <w:rPr>
                <w:bCs/>
              </w:rPr>
              <w:t xml:space="preserve"> «Предоставление заключения о соответствии (несоответствии) </w:t>
            </w:r>
            <w:r w:rsidRPr="002D0EBF">
              <w:rPr>
                <w:bCs/>
              </w:rPr>
              <w:lastRenderedPageBreak/>
              <w:t>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Pr="002D0EBF">
              <w:t>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26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149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27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164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28</w:t>
            </w:r>
          </w:p>
        </w:tc>
        <w:tc>
          <w:tcPr>
            <w:tcW w:w="4965" w:type="dxa"/>
          </w:tcPr>
          <w:p w:rsidR="00FB55BD" w:rsidRPr="008A506A" w:rsidRDefault="00FB55BD" w:rsidP="00FB55BD">
            <w:pPr>
              <w:jc w:val="both"/>
            </w:pPr>
            <w:r>
              <w:t xml:space="preserve"> О внесении изменений в постановление Администрации Новокусковского сельского поселения от 26.09.2017 № 151 </w:t>
            </w:r>
            <w:r w:rsidRPr="003726B4">
              <w:t>«Об утверждении муниципальной программы по благоустройству с. Ново-Кусково на 2018-2022 годы в рамках реализации приоритетного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Pr="00D96DAE" w:rsidRDefault="00FB55BD" w:rsidP="00FB55BD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29</w:t>
            </w:r>
          </w:p>
        </w:tc>
        <w:tc>
          <w:tcPr>
            <w:tcW w:w="4965" w:type="dxa"/>
          </w:tcPr>
          <w:p w:rsidR="00FB55BD" w:rsidRDefault="00FB55BD" w:rsidP="00FB55BD">
            <w:pPr>
              <w:jc w:val="both"/>
            </w:pPr>
            <w:r>
      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март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Pr="00D96DAE" w:rsidRDefault="00FB55BD" w:rsidP="00FB55BD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30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150 «</w:t>
            </w:r>
            <w:r w:rsidRPr="002D0EBF">
              <w:rPr>
                <w:bCs/>
              </w:rPr>
              <w:t xml:space="preserve">Об утверждении </w:t>
            </w:r>
            <w:r w:rsidRPr="002D0EBF">
              <w:rPr>
                <w:bCs/>
              </w:rPr>
              <w:lastRenderedPageBreak/>
              <w:t xml:space="preserve">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</w:t>
            </w:r>
            <w:proofErr w:type="gramStart"/>
            <w:r w:rsidRPr="002D0EBF">
              <w:rPr>
                <w:bCs/>
              </w:rPr>
              <w:t>фонда»</w:t>
            </w:r>
            <w:r w:rsidRPr="002D0EBF">
              <w:rPr>
                <w:b/>
                <w:bCs/>
              </w:rPr>
              <w:t xml:space="preserve">  </w:t>
            </w:r>
            <w:proofErr w:type="gramEnd"/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31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165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32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15.09.2014 № 175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33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14.07.2015 № 138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Организация и проведение торгов по продаже земельных участков, находящихся в муниципальной собственности</w:t>
            </w:r>
            <w:r>
              <w:rPr>
                <w:rFonts w:eastAsia="Calibri"/>
              </w:rPr>
              <w:t>,</w:t>
            </w:r>
            <w:r w:rsidRPr="002D0EBF">
              <w:rPr>
                <w:rFonts w:eastAsia="Calibri"/>
              </w:rPr>
              <w:t xml:space="preserve"> либо права на заключение договоров аренды таких земельных участков»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34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07.07.2015 № 132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 xml:space="preserve">Предоставление </w:t>
            </w:r>
            <w:r w:rsidRPr="002D0EBF">
              <w:rPr>
                <w:rFonts w:eastAsia="Calibri"/>
              </w:rPr>
              <w:lastRenderedPageBreak/>
              <w:t>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постоянное (бессрочное) пользование»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35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08.07.2015 № 134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собственности, на котором расположены здания, сооружения»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36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06.07.2015 № 130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безвозмездное пользование»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37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166</w:t>
            </w:r>
            <w:r w:rsidRPr="002D0EB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8C3F61">
              <w:rPr>
                <w:rFonts w:eastAsia="Calibri"/>
                <w:bCs/>
              </w:rPr>
              <w:t>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38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7E6CC5">
              <w:t>О внесении изменений в постановление Администрации Новокусковского сельского поселения от 11.07.2012 № 151</w:t>
            </w:r>
            <w:r w:rsidRPr="007E6CC5">
              <w:rPr>
                <w:bCs/>
              </w:rPr>
              <w:t xml:space="preserve">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39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Pr="002D0EBF">
              <w:lastRenderedPageBreak/>
              <w:t>Администрации Новокусковского сельского поселения от 13.07.2012 № 167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 xml:space="preserve">зам. Главы по </w:t>
            </w:r>
            <w:r>
              <w:lastRenderedPageBreak/>
              <w:t>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40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842E82">
              <w:t>О внесении изменений в постановление Администрации Новокусковского сельского поселения от 1</w:t>
            </w:r>
            <w:r>
              <w:t>1.09.2014</w:t>
            </w:r>
            <w:r w:rsidRPr="00842E82">
              <w:t xml:space="preserve"> № 1</w:t>
            </w:r>
            <w:r>
              <w:t xml:space="preserve">74 </w:t>
            </w:r>
            <w:r w:rsidRPr="00842E82">
              <w:t>«</w:t>
            </w:r>
            <w:r w:rsidRPr="00842E82">
              <w:rPr>
                <w:bCs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842E82">
              <w:t>«Предоставление разрешения на осуществление земляных работ на территории муниципального образования»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апрель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41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42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169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43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11.07.2012 № 152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Pr="002D0EBF">
              <w:t>«Прием заявлений граждан и включение их в список нуждающихся в древесине для собственных нужд»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44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Pr="002D0EBF">
              <w:lastRenderedPageBreak/>
              <w:t>Администрации Новокусковского сельского поселения от 13.07.2012 № 172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 xml:space="preserve">зам. Главы по </w:t>
            </w:r>
            <w:r>
              <w:lastRenderedPageBreak/>
              <w:t>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45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11.07.2012 № 154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46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173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«Предоставление информации о предупреждении и ликвидации последствий чрезвычайных ситуаций в границах Новокусковского сельского </w:t>
            </w:r>
            <w:proofErr w:type="gramStart"/>
            <w:r w:rsidRPr="002D0EBF">
              <w:rPr>
                <w:bCs/>
                <w:color w:val="000000"/>
              </w:rPr>
              <w:t>поселения»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  <w:proofErr w:type="gramEnd"/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47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174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</w:t>
            </w:r>
            <w:proofErr w:type="gramStart"/>
            <w:r w:rsidRPr="002D0EBF">
              <w:rPr>
                <w:bCs/>
                <w:color w:val="000000"/>
              </w:rPr>
              <w:t>нужд»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  <w:proofErr w:type="gramEnd"/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48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07.05.2015 № 95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«Прием документов и выдача адресных справок</w:t>
            </w:r>
            <w:r w:rsidRPr="002D0EBF">
              <w:rPr>
                <w:rFonts w:eastAsia="Calibri"/>
              </w:rPr>
              <w:t xml:space="preserve"> о присвоении, </w:t>
            </w:r>
            <w:r w:rsidRPr="002D0EBF">
              <w:rPr>
                <w:rFonts w:eastAsia="Calibri"/>
              </w:rPr>
              <w:lastRenderedPageBreak/>
              <w:t>изменении и аннулировании адресов объектов недвижимости»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lastRenderedPageBreak/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Default="00FB55BD" w:rsidP="00FB55BD">
            <w:pPr>
              <w:jc w:val="center"/>
            </w:pPr>
            <w:r w:rsidRPr="00472B95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lastRenderedPageBreak/>
              <w:t>49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22.09.2014 № 179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архитектурно-планировочного задания»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  <w:tr w:rsidR="00FB55BD" w:rsidTr="002D0EBF">
        <w:tc>
          <w:tcPr>
            <w:tcW w:w="672" w:type="dxa"/>
          </w:tcPr>
          <w:p w:rsidR="00FB55BD" w:rsidRDefault="00FB55BD" w:rsidP="00FB55BD">
            <w:pPr>
              <w:jc w:val="center"/>
            </w:pPr>
            <w:r>
              <w:t>50</w:t>
            </w:r>
          </w:p>
        </w:tc>
        <w:tc>
          <w:tcPr>
            <w:tcW w:w="4965" w:type="dxa"/>
          </w:tcPr>
          <w:p w:rsidR="00FB55BD" w:rsidRPr="002D0EBF" w:rsidRDefault="00FB55BD" w:rsidP="00FB55B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D0EBF">
              <w:t>О внесении изменений в постановление Администрации Новокусковского сельского поселения от 22.09.2014 № 180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«Передача гражданами приватизированных жилых помещений в муниципальную собственность</w:t>
            </w:r>
            <w:r w:rsidRPr="002D0EBF">
              <w:t>»</w:t>
            </w:r>
          </w:p>
        </w:tc>
        <w:tc>
          <w:tcPr>
            <w:tcW w:w="1559" w:type="dxa"/>
          </w:tcPr>
          <w:p w:rsidR="00FB55BD" w:rsidRPr="00FB55BD" w:rsidRDefault="00FB55BD" w:rsidP="00FB55BD">
            <w:pPr>
              <w:jc w:val="center"/>
            </w:pPr>
            <w:r w:rsidRPr="00FB55BD">
              <w:t>май</w:t>
            </w:r>
          </w:p>
        </w:tc>
        <w:tc>
          <w:tcPr>
            <w:tcW w:w="1843" w:type="dxa"/>
          </w:tcPr>
          <w:p w:rsidR="00FB55BD" w:rsidRDefault="00FB55BD" w:rsidP="00FB55BD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B55BD" w:rsidRDefault="00FB55BD" w:rsidP="00FB55B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B55BD" w:rsidRDefault="00FB55BD" w:rsidP="00FB55BD">
            <w:pPr>
              <w:jc w:val="center"/>
            </w:pPr>
          </w:p>
        </w:tc>
        <w:tc>
          <w:tcPr>
            <w:tcW w:w="1827" w:type="dxa"/>
          </w:tcPr>
          <w:p w:rsidR="00FB55BD" w:rsidRPr="00472B95" w:rsidRDefault="00FB55BD" w:rsidP="00FB55BD">
            <w:pPr>
              <w:jc w:val="center"/>
            </w:pPr>
            <w:r w:rsidRPr="00FB55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FB55BD">
      <w:pgSz w:w="16838" w:h="11906" w:orient="landscape"/>
      <w:pgMar w:top="1134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55C" w:rsidRDefault="00EF155C" w:rsidP="00FB55BD">
      <w:r>
        <w:separator/>
      </w:r>
    </w:p>
  </w:endnote>
  <w:endnote w:type="continuationSeparator" w:id="0">
    <w:p w:rsidR="00EF155C" w:rsidRDefault="00EF155C" w:rsidP="00F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55C" w:rsidRDefault="00EF155C" w:rsidP="00FB55BD">
      <w:r>
        <w:separator/>
      </w:r>
    </w:p>
  </w:footnote>
  <w:footnote w:type="continuationSeparator" w:id="0">
    <w:p w:rsidR="00EF155C" w:rsidRDefault="00EF155C" w:rsidP="00FB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068334"/>
      <w:docPartObj>
        <w:docPartGallery w:val="Page Numbers (Top of Page)"/>
        <w:docPartUnique/>
      </w:docPartObj>
    </w:sdtPr>
    <w:sdtContent>
      <w:p w:rsidR="00FB55BD" w:rsidRDefault="00FB55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FB55BD" w:rsidRDefault="00FB55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5AEE"/>
    <w:rsid w:val="00096FA1"/>
    <w:rsid w:val="000A1D62"/>
    <w:rsid w:val="000A2EDE"/>
    <w:rsid w:val="000A4A13"/>
    <w:rsid w:val="000A5B8B"/>
    <w:rsid w:val="000B3FC6"/>
    <w:rsid w:val="000C2BAD"/>
    <w:rsid w:val="000C3D42"/>
    <w:rsid w:val="000C576E"/>
    <w:rsid w:val="000C7235"/>
    <w:rsid w:val="000D1A07"/>
    <w:rsid w:val="000D4E03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C6C6D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1B2A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0744E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E6CC5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E82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C3F61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09B1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67DA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155C"/>
    <w:rsid w:val="00EF6D14"/>
    <w:rsid w:val="00F02FDE"/>
    <w:rsid w:val="00F05206"/>
    <w:rsid w:val="00F0755E"/>
    <w:rsid w:val="00F16983"/>
    <w:rsid w:val="00F20ADD"/>
    <w:rsid w:val="00F252A3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6F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55BD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C935-1299-494F-A7F9-6927694E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12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2018-02-08T05:04:00Z</cp:lastPrinted>
  <dcterms:created xsi:type="dcterms:W3CDTF">2012-09-26T06:59:00Z</dcterms:created>
  <dcterms:modified xsi:type="dcterms:W3CDTF">2018-02-08T05:05:00Z</dcterms:modified>
</cp:coreProperties>
</file>