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A15068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935"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</w:t>
      </w:r>
      <w:r w:rsidR="00AD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4" w:rsidRDefault="004D20F3" w:rsidP="00FC26B4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9.0</w:t>
      </w:r>
      <w:r w:rsid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C26B4" w:rsidRP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 размещения нестационарных торговых объектов на территории Новокусковского сельского поселения</w:t>
      </w:r>
      <w:r w:rsid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FC26B4" w:rsidRPr="00FC26B4" w:rsidRDefault="00FC26B4" w:rsidP="00FC26B4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FC26B4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актуализации схем размещения нестационарных торговых объектов на территории Новокусковского сельского поселения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FC26B4" w:rsidRPr="00FC26B4" w:rsidRDefault="004D20F3" w:rsidP="00FC2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Новокусковского сельского поселения от 29.04.2015 № 92 «Об утверждении схем размещения нестационарных торговых объектов на территории Новокусковского сельского поселения»</w:t>
      </w:r>
      <w:r w:rsid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следующие изменения:</w:t>
      </w:r>
    </w:p>
    <w:p w:rsidR="00D355A5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3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к постановлению изложить в следующей редакции:</w:t>
      </w:r>
    </w:p>
    <w:p w:rsidR="009403D0" w:rsidRDefault="009403D0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left="5760" w:right="7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412D76">
        <w:rPr>
          <w:rFonts w:ascii="Times New Roman" w:eastAsia="Times New Roman" w:hAnsi="Times New Roman" w:cs="Times New Roman"/>
          <w:lang w:eastAsia="ru-RU"/>
        </w:rPr>
        <w:t xml:space="preserve">Приложение 1 к постановлению </w:t>
      </w: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left="5760" w:right="71"/>
        <w:rPr>
          <w:rFonts w:ascii="Times New Roman" w:eastAsia="Times New Roman" w:hAnsi="Times New Roman" w:cs="Times New Roman"/>
          <w:lang w:eastAsia="ru-RU"/>
        </w:rPr>
      </w:pPr>
      <w:r w:rsidRPr="00412D76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left="5760" w:right="71"/>
        <w:rPr>
          <w:rFonts w:ascii="Times New Roman" w:eastAsia="Times New Roman" w:hAnsi="Times New Roman" w:cs="Times New Roman"/>
          <w:lang w:eastAsia="ru-RU"/>
        </w:rPr>
      </w:pPr>
      <w:r w:rsidRPr="00412D7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left="5760" w:right="71"/>
        <w:rPr>
          <w:rFonts w:ascii="Times New Roman" w:eastAsia="Times New Roman" w:hAnsi="Times New Roman" w:cs="Times New Roman"/>
          <w:lang w:eastAsia="ru-RU"/>
        </w:rPr>
      </w:pPr>
      <w:r w:rsidRPr="00412D76">
        <w:rPr>
          <w:rFonts w:ascii="Times New Roman" w:eastAsia="Times New Roman" w:hAnsi="Times New Roman" w:cs="Times New Roman"/>
          <w:lang w:eastAsia="ru-RU"/>
        </w:rPr>
        <w:t>от 29.04.2015 № 92</w:t>
      </w: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right="71"/>
        <w:rPr>
          <w:rFonts w:ascii="Times New Roman" w:eastAsia="Times New Roman" w:hAnsi="Times New Roman" w:cs="Times New Roman"/>
          <w:lang w:eastAsia="ru-RU"/>
        </w:rPr>
      </w:pP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412D76" w:rsidRPr="00412D76" w:rsidRDefault="00412D76" w:rsidP="00412D76">
      <w:pPr>
        <w:tabs>
          <w:tab w:val="left" w:pos="3435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2520"/>
        <w:gridCol w:w="2160"/>
        <w:gridCol w:w="1620"/>
      </w:tblGrid>
      <w:tr w:rsidR="00412D76" w:rsidRPr="00412D76" w:rsidTr="00244F28">
        <w:trPr>
          <w:trHeight w:val="519"/>
        </w:trPr>
        <w:tc>
          <w:tcPr>
            <w:tcW w:w="7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88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5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продаваемых товаров</w:t>
            </w:r>
          </w:p>
        </w:tc>
        <w:tc>
          <w:tcPr>
            <w:tcW w:w="216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6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на земельных участках</w:t>
            </w:r>
          </w:p>
        </w:tc>
      </w:tr>
      <w:tr w:rsidR="00412D76" w:rsidRPr="00412D76" w:rsidTr="00244F28">
        <w:trPr>
          <w:trHeight w:val="519"/>
        </w:trPr>
        <w:tc>
          <w:tcPr>
            <w:tcW w:w="7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Ново-Кусково </w:t>
            </w:r>
          </w:p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Библиотечная, 7 «а»</w:t>
            </w:r>
          </w:p>
        </w:tc>
        <w:tc>
          <w:tcPr>
            <w:tcW w:w="25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промышленные товары</w:t>
            </w:r>
          </w:p>
        </w:tc>
        <w:tc>
          <w:tcPr>
            <w:tcW w:w="216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6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2008 аренда, с 16.08.2012 </w:t>
            </w:r>
            <w:proofErr w:type="spellStart"/>
            <w:proofErr w:type="gramStart"/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собствен-ность</w:t>
            </w:r>
            <w:proofErr w:type="spellEnd"/>
            <w:proofErr w:type="gramEnd"/>
          </w:p>
        </w:tc>
      </w:tr>
      <w:tr w:rsidR="00412D76" w:rsidRPr="00412D76" w:rsidTr="00244F28">
        <w:trPr>
          <w:trHeight w:val="519"/>
        </w:trPr>
        <w:tc>
          <w:tcPr>
            <w:tcW w:w="7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Ново-Кусково </w:t>
            </w:r>
          </w:p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Сельская, 5 «а»</w:t>
            </w:r>
          </w:p>
        </w:tc>
        <w:tc>
          <w:tcPr>
            <w:tcW w:w="25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промышленные товары</w:t>
            </w:r>
          </w:p>
        </w:tc>
        <w:tc>
          <w:tcPr>
            <w:tcW w:w="216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620" w:type="dxa"/>
          </w:tcPr>
          <w:p w:rsidR="00412D76" w:rsidRPr="00412D76" w:rsidRDefault="00412D76" w:rsidP="00412D76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2008 аренда</w:t>
            </w:r>
          </w:p>
        </w:tc>
      </w:tr>
      <w:tr w:rsidR="005922E9" w:rsidRPr="00412D76" w:rsidTr="00244F28">
        <w:trPr>
          <w:trHeight w:val="519"/>
        </w:trPr>
        <w:tc>
          <w:tcPr>
            <w:tcW w:w="7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Старо-Кусково, </w:t>
            </w:r>
          </w:p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23/1</w:t>
            </w:r>
          </w:p>
        </w:tc>
        <w:tc>
          <w:tcPr>
            <w:tcW w:w="25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промышленные товары</w:t>
            </w:r>
          </w:p>
        </w:tc>
        <w:tc>
          <w:tcPr>
            <w:tcW w:w="216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6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</w:t>
            </w:r>
          </w:p>
        </w:tc>
      </w:tr>
      <w:tr w:rsidR="005922E9" w:rsidRPr="00412D76" w:rsidTr="00244F28">
        <w:trPr>
          <w:trHeight w:val="519"/>
        </w:trPr>
        <w:tc>
          <w:tcPr>
            <w:tcW w:w="7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Филимоновка, </w:t>
            </w:r>
          </w:p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12/1</w:t>
            </w:r>
          </w:p>
        </w:tc>
        <w:tc>
          <w:tcPr>
            <w:tcW w:w="25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промышленные товары</w:t>
            </w:r>
          </w:p>
        </w:tc>
        <w:tc>
          <w:tcPr>
            <w:tcW w:w="216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6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2011 аренда</w:t>
            </w:r>
          </w:p>
        </w:tc>
      </w:tr>
      <w:tr w:rsidR="005922E9" w:rsidRPr="00412D76" w:rsidTr="00244F28">
        <w:trPr>
          <w:trHeight w:val="519"/>
        </w:trPr>
        <w:tc>
          <w:tcPr>
            <w:tcW w:w="7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Ново-Кусково </w:t>
            </w:r>
          </w:p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5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товары</w:t>
            </w:r>
          </w:p>
        </w:tc>
        <w:tc>
          <w:tcPr>
            <w:tcW w:w="216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620" w:type="dxa"/>
          </w:tcPr>
          <w:p w:rsidR="005922E9" w:rsidRPr="00412D76" w:rsidRDefault="005922E9" w:rsidP="005922E9">
            <w:pPr>
              <w:tabs>
                <w:tab w:val="left" w:pos="3435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</w:t>
            </w:r>
          </w:p>
        </w:tc>
      </w:tr>
    </w:tbl>
    <w:p w:rsidR="009403D0" w:rsidRDefault="009403D0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D0" w:rsidRDefault="009403D0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1E" w:rsidRDefault="00AE3162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2 к постановлению исключить схему </w:t>
      </w:r>
      <w:r w:rsidR="001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нестационарного торгового объекта (Торговый киоск) с кадастровым номером квартала 70:02:0200025, расположенного по адресу: Томская область, Асиновский район, с. Ново-Кусково, ул. Библиотечная, 13 «а»;</w:t>
      </w:r>
    </w:p>
    <w:p w:rsidR="0014521E" w:rsidRDefault="0014521E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2 к постановлению дополнить схемой размещения нестационарного торгового объекта (Торговый павильон) с кадастровым номером квартала 70:02:0200025, расположенного по адресу: Томская область, Асиновский район, с. Ново-Кусково, ул. Рабочая, 8 «а»</w:t>
      </w:r>
      <w:r w:rsidR="00333B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68129A" w:rsidRDefault="00767FE0" w:rsidP="00333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1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 течении 5 дней подлежит представлению в Департамент потребительского рынка Администрации Томской области в электронном виде и на бумажном носителе.</w:t>
      </w:r>
    </w:p>
    <w:p w:rsidR="004D20F3" w:rsidRDefault="0068129A" w:rsidP="00333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="005A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="00AE3162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усковского сельского поселения </w:t>
      </w:r>
      <w:hyperlink r:id="rId6" w:history="1">
        <w:r w:rsidR="00AE3162" w:rsidRPr="006812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AE31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обнародованию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D20F3"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AE316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5A36CB" w:rsidRPr="004D20F3" w:rsidRDefault="005A36CB" w:rsidP="00261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6812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</w:t>
      </w:r>
      <w:r w:rsidR="006812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                                                                                            А.В. </w:t>
      </w:r>
      <w:r w:rsidR="00681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333B0C" w:rsidRDefault="00333B0C">
      <w:pPr>
        <w:spacing w:after="0" w:line="240" w:lineRule="auto"/>
      </w:pPr>
    </w:p>
    <w:p w:rsidR="00F66935" w:rsidRDefault="00F66935" w:rsidP="00333B0C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333B0C" w:rsidRDefault="00333B0C" w:rsidP="00333B0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33B0C">
        <w:rPr>
          <w:rFonts w:ascii="Times New Roman" w:hAnsi="Times New Roman" w:cs="Times New Roman"/>
        </w:rPr>
        <w:lastRenderedPageBreak/>
        <w:t>Приложение</w:t>
      </w:r>
    </w:p>
    <w:p w:rsidR="00333B0C" w:rsidRDefault="00333B0C" w:rsidP="00333B0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333B0C" w:rsidRDefault="00333B0C" w:rsidP="00333B0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333B0C" w:rsidRDefault="00333B0C" w:rsidP="00333B0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Новокусковского сельского </w:t>
      </w:r>
    </w:p>
    <w:p w:rsidR="00333B0C" w:rsidRDefault="00333B0C" w:rsidP="00333B0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 2</w:t>
      </w:r>
      <w:r w:rsidR="00F66935">
        <w:rPr>
          <w:rFonts w:ascii="Times New Roman" w:hAnsi="Times New Roman" w:cs="Times New Roman"/>
        </w:rPr>
        <w:t>7.07.2017 № 128</w:t>
      </w:r>
    </w:p>
    <w:p w:rsidR="00333B0C" w:rsidRDefault="00333B0C" w:rsidP="0033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333B0C" w:rsidRDefault="00333B0C" w:rsidP="0033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нестационарного торгового объекта </w:t>
      </w:r>
    </w:p>
    <w:p w:rsidR="00333B0C" w:rsidRDefault="00333B0C" w:rsidP="0033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(Торговый павильон)</w:t>
      </w:r>
    </w:p>
    <w:p w:rsidR="00333B0C" w:rsidRDefault="00333B0C" w:rsidP="0033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квартала:  </w:t>
      </w:r>
      <w:r w:rsidRPr="00333B0C">
        <w:rPr>
          <w:rFonts w:ascii="Times New Roman" w:hAnsi="Times New Roman" w:cs="Times New Roman"/>
          <w:b/>
          <w:sz w:val="24"/>
          <w:szCs w:val="24"/>
        </w:rPr>
        <w:t>70:02:0200025</w:t>
      </w:r>
    </w:p>
    <w:p w:rsidR="00333B0C" w:rsidRPr="00333B0C" w:rsidRDefault="00333B0C" w:rsidP="0033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(месторасположение) участка: </w:t>
      </w:r>
      <w:r w:rsidRPr="00333B0C">
        <w:rPr>
          <w:rFonts w:ascii="Times New Roman" w:hAnsi="Times New Roman" w:cs="Times New Roman"/>
          <w:b/>
          <w:sz w:val="24"/>
          <w:szCs w:val="24"/>
        </w:rPr>
        <w:t>Томская область, Асиновский район, с. Ново-Кусково, ул. Рабочая, 8 «а»</w:t>
      </w:r>
    </w:p>
    <w:p w:rsidR="00333B0C" w:rsidRDefault="00333B0C" w:rsidP="0033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Pr="00333B0C">
        <w:rPr>
          <w:rFonts w:ascii="Times New Roman" w:hAnsi="Times New Roman" w:cs="Times New Roman"/>
          <w:b/>
          <w:sz w:val="24"/>
          <w:szCs w:val="24"/>
        </w:rPr>
        <w:t>земли населённых пунктов</w:t>
      </w:r>
    </w:p>
    <w:p w:rsidR="006F596F" w:rsidRDefault="006F596F" w:rsidP="0033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6F" w:rsidRDefault="006F596F" w:rsidP="0033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6798180"/>
            <wp:effectExtent l="0" t="0" r="0" b="0"/>
            <wp:docPr id="3" name="Рисунок 3" descr="\\KSN\Users\Public\схем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SN\Users\Public\схема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0C" w:rsidRPr="00333B0C" w:rsidRDefault="00333B0C" w:rsidP="0001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3B0C" w:rsidRPr="00333B0C" w:rsidSect="006F596F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A9" w:rsidRDefault="005F1CA9" w:rsidP="0068129A">
      <w:pPr>
        <w:spacing w:after="0" w:line="240" w:lineRule="auto"/>
      </w:pPr>
      <w:r>
        <w:separator/>
      </w:r>
    </w:p>
  </w:endnote>
  <w:endnote w:type="continuationSeparator" w:id="1">
    <w:p w:rsidR="005F1CA9" w:rsidRDefault="005F1CA9" w:rsidP="0068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A9" w:rsidRDefault="005F1CA9" w:rsidP="0068129A">
      <w:pPr>
        <w:spacing w:after="0" w:line="240" w:lineRule="auto"/>
      </w:pPr>
      <w:r>
        <w:separator/>
      </w:r>
    </w:p>
  </w:footnote>
  <w:footnote w:type="continuationSeparator" w:id="1">
    <w:p w:rsidR="005F1CA9" w:rsidRDefault="005F1CA9" w:rsidP="0068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9A" w:rsidRDefault="0068129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24BC9"/>
    <w:rsid w:val="00001778"/>
    <w:rsid w:val="00015648"/>
    <w:rsid w:val="000B125E"/>
    <w:rsid w:val="000B28AD"/>
    <w:rsid w:val="0014521E"/>
    <w:rsid w:val="001D6F93"/>
    <w:rsid w:val="001E6BCD"/>
    <w:rsid w:val="002612D6"/>
    <w:rsid w:val="0027755D"/>
    <w:rsid w:val="002D77CD"/>
    <w:rsid w:val="00333B0C"/>
    <w:rsid w:val="00412D76"/>
    <w:rsid w:val="00471C0B"/>
    <w:rsid w:val="004C6715"/>
    <w:rsid w:val="004D20F3"/>
    <w:rsid w:val="005922E9"/>
    <w:rsid w:val="005A36CB"/>
    <w:rsid w:val="005F1CA9"/>
    <w:rsid w:val="0068129A"/>
    <w:rsid w:val="006F596F"/>
    <w:rsid w:val="00767FE0"/>
    <w:rsid w:val="00784BFF"/>
    <w:rsid w:val="007A76E0"/>
    <w:rsid w:val="007D4B73"/>
    <w:rsid w:val="00893298"/>
    <w:rsid w:val="009403D0"/>
    <w:rsid w:val="009D4C28"/>
    <w:rsid w:val="00A15068"/>
    <w:rsid w:val="00A24BC9"/>
    <w:rsid w:val="00AD2EB7"/>
    <w:rsid w:val="00AE3162"/>
    <w:rsid w:val="00B63DB2"/>
    <w:rsid w:val="00B82297"/>
    <w:rsid w:val="00D355A5"/>
    <w:rsid w:val="00DC2B69"/>
    <w:rsid w:val="00EF6403"/>
    <w:rsid w:val="00F33D5C"/>
    <w:rsid w:val="00F66935"/>
    <w:rsid w:val="00FC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29A"/>
  </w:style>
  <w:style w:type="paragraph" w:styleId="a8">
    <w:name w:val="footer"/>
    <w:basedOn w:val="a"/>
    <w:link w:val="a9"/>
    <w:uiPriority w:val="99"/>
    <w:unhideWhenUsed/>
    <w:rsid w:val="0068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2017-07-27T08:00:00Z</cp:lastPrinted>
  <dcterms:created xsi:type="dcterms:W3CDTF">2017-04-12T05:22:00Z</dcterms:created>
  <dcterms:modified xsi:type="dcterms:W3CDTF">2017-08-02T01:38:00Z</dcterms:modified>
</cp:coreProperties>
</file>