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DB01D1" w:rsidP="00A24FC8">
      <w:pPr>
        <w:jc w:val="both"/>
      </w:pPr>
      <w:r>
        <w:t>16.03.2016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 xml:space="preserve">О </w:t>
      </w:r>
      <w:r>
        <w:rPr>
          <w:b/>
        </w:rPr>
        <w:t xml:space="preserve">внесении изменений в </w:t>
      </w:r>
      <w:r w:rsidRPr="0029785C">
        <w:rPr>
          <w:b/>
        </w:rPr>
        <w:t>постановлени</w:t>
      </w:r>
      <w:r>
        <w:rPr>
          <w:b/>
        </w:rPr>
        <w:t>е</w:t>
      </w:r>
      <w:r w:rsidRPr="0029785C">
        <w:rPr>
          <w:b/>
        </w:rPr>
        <w:t xml:space="preserve"> Администрации Новокусковского </w:t>
      </w: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9785C">
        <w:rPr>
          <w:b/>
        </w:rPr>
        <w:t xml:space="preserve">сельского поселения от </w:t>
      </w:r>
      <w:r>
        <w:rPr>
          <w:b/>
        </w:rPr>
        <w:t>10.07.2012 № 149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«Об утверждении </w:t>
      </w:r>
      <w:r w:rsidRPr="001E2AB7">
        <w:rPr>
          <w:b/>
          <w:bCs/>
          <w:color w:val="000000"/>
        </w:rPr>
        <w:t>административн</w:t>
      </w:r>
      <w:r>
        <w:rPr>
          <w:b/>
          <w:bCs/>
          <w:color w:val="000000"/>
        </w:rPr>
        <w:t>ого</w:t>
      </w:r>
      <w:r w:rsidRPr="001E2AB7">
        <w:rPr>
          <w:b/>
          <w:bCs/>
          <w:color w:val="000000"/>
        </w:rPr>
        <w:t xml:space="preserve"> </w:t>
      </w: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E2AB7">
        <w:rPr>
          <w:b/>
          <w:bCs/>
          <w:color w:val="000000"/>
        </w:rPr>
        <w:t>регламент</w:t>
      </w:r>
      <w:r>
        <w:rPr>
          <w:b/>
          <w:bCs/>
          <w:color w:val="000000"/>
        </w:rPr>
        <w:t>а</w:t>
      </w:r>
      <w:r w:rsidRPr="001E2AB7">
        <w:rPr>
          <w:b/>
          <w:bCs/>
          <w:color w:val="000000"/>
        </w:rPr>
        <w:t xml:space="preserve"> </w:t>
      </w:r>
      <w:r w:rsidRPr="008D4294">
        <w:rPr>
          <w:b/>
          <w:color w:val="000000"/>
        </w:rPr>
        <w:t>предоставления муниципальной услуги</w:t>
      </w:r>
      <w:r w:rsidRPr="008D429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«Прием заявления, документов </w:t>
      </w: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color w:val="000000"/>
        </w:rPr>
        <w:t>и заключение, изменение, расторжение договоров социального найма, найма специализированных жилых помещений</w:t>
      </w:r>
      <w:r>
        <w:rPr>
          <w:b/>
          <w:color w:val="000000"/>
        </w:rPr>
        <w:t>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74FA1" w:rsidRDefault="00742ACF" w:rsidP="00474FA1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474FA1" w:rsidRPr="008501E3">
        <w:rPr>
          <w:bCs/>
          <w:color w:val="000000"/>
        </w:rPr>
        <w:t>«</w:t>
      </w:r>
      <w:r w:rsidR="00474FA1" w:rsidRPr="00B41801">
        <w:rPr>
          <w:bCs/>
          <w:color w:val="000000"/>
        </w:rPr>
        <w:t>Прием заявления, документов и заключение, изменение, расторжение договоров социального найма, найма специализированных жилых помещений</w:t>
      </w:r>
      <w:r w:rsidR="00474FA1">
        <w:rPr>
          <w:bCs/>
          <w:color w:val="000000"/>
        </w:rPr>
        <w:t>»</w:t>
      </w:r>
      <w:r w:rsidR="00474FA1" w:rsidRPr="008501E3">
        <w:rPr>
          <w:color w:val="000000"/>
        </w:rPr>
        <w:t>, утвержденный</w:t>
      </w:r>
      <w:r w:rsidR="00474FA1" w:rsidRPr="008501E3">
        <w:rPr>
          <w:bCs/>
          <w:color w:val="000000"/>
        </w:rPr>
        <w:t xml:space="preserve"> </w:t>
      </w:r>
      <w:r w:rsidR="00474FA1" w:rsidRPr="008501E3">
        <w:t>постановлением Администрации Новокусковского сельского поселения от 10.07.2012 № 14</w:t>
      </w:r>
      <w:r w:rsidR="00474FA1">
        <w:t>9, следующие изменения:</w:t>
      </w:r>
    </w:p>
    <w:p w:rsidR="00F20DEA" w:rsidRDefault="00474FA1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2D0EBF">
        <w:rPr>
          <w:bCs/>
        </w:rPr>
        <w:t xml:space="preserve"> </w:t>
      </w:r>
      <w:r w:rsidR="008501E3"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>
        <w:t>22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474FA1">
        <w:t>22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</w:t>
      </w:r>
      <w:r>
        <w:lastRenderedPageBreak/>
        <w:t xml:space="preserve">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474FA1">
        <w:t>луги наравне с другими лицами</w:t>
      </w:r>
      <w:proofErr w:type="gramStart"/>
      <w:r w:rsidR="00474FA1">
        <w:t>.»;</w:t>
      </w:r>
      <w:proofErr w:type="gramEnd"/>
    </w:p>
    <w:p w:rsidR="00474FA1" w:rsidRPr="00474FA1" w:rsidRDefault="00474FA1" w:rsidP="00474FA1">
      <w:pPr>
        <w:widowControl w:val="0"/>
        <w:autoSpaceDE w:val="0"/>
        <w:autoSpaceDN w:val="0"/>
        <w:adjustRightInd w:val="0"/>
        <w:ind w:firstLine="708"/>
        <w:jc w:val="both"/>
      </w:pPr>
      <w:r w:rsidRPr="00474FA1">
        <w:rPr>
          <w:b/>
        </w:rPr>
        <w:t>2)</w:t>
      </w:r>
      <w:r>
        <w:t xml:space="preserve"> наименование раздела 3 дополнить словами </w:t>
      </w:r>
      <w:r w:rsidRPr="00474FA1">
        <w:t>«,</w:t>
      </w:r>
      <w:r>
        <w:t xml:space="preserve"> </w:t>
      </w:r>
      <w:r w:rsidRPr="00474FA1">
        <w:t>а также особенности выполнения административных процедур в многофункциональном центре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5" w:history="1">
        <w:r w:rsidR="00474FA1" w:rsidRPr="00315A88">
          <w:rPr>
            <w:rStyle w:val="a4"/>
            <w:color w:val="auto"/>
            <w:u w:val="none"/>
          </w:rPr>
          <w:t>www.nkselp.asino.ru</w:t>
        </w:r>
      </w:hyperlink>
      <w:r w:rsidR="00474FA1">
        <w:t>).</w:t>
      </w:r>
    </w:p>
    <w:p w:rsidR="00C34F34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50B48">
        <w:rPr>
          <w:rFonts w:ascii="Times New Roman" w:hAnsi="Times New Roman" w:cs="Times New Roman"/>
          <w:sz w:val="24"/>
          <w:szCs w:val="24"/>
        </w:rPr>
        <w:t>Н</w:t>
      </w:r>
      <w:r w:rsidR="00474FA1">
        <w:rPr>
          <w:rFonts w:ascii="Times New Roman" w:hAnsi="Times New Roman" w:cs="Times New Roman"/>
          <w:sz w:val="24"/>
          <w:szCs w:val="24"/>
        </w:rPr>
        <w:t>астояще</w:t>
      </w:r>
      <w:r w:rsidR="00850B4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850B48">
        <w:rPr>
          <w:rFonts w:ascii="Times New Roman" w:hAnsi="Times New Roman" w:cs="Times New Roman"/>
          <w:sz w:val="24"/>
          <w:szCs w:val="24"/>
        </w:rPr>
        <w:t>е</w:t>
      </w:r>
      <w:r w:rsidR="00474FA1">
        <w:rPr>
          <w:rFonts w:ascii="Times New Roman" w:hAnsi="Times New Roman" w:cs="Times New Roman"/>
          <w:sz w:val="24"/>
          <w:szCs w:val="24"/>
        </w:rPr>
        <w:t xml:space="preserve">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4FA1" w:rsidRPr="00474F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74FA1" w:rsidRPr="00474FA1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E93DD5" w:rsidRDefault="00E93DD5" w:rsidP="004A4EC2">
      <w:pPr>
        <w:tabs>
          <w:tab w:val="left" w:pos="7200"/>
        </w:tabs>
        <w:jc w:val="both"/>
      </w:pPr>
    </w:p>
    <w:p w:rsidR="00850B48" w:rsidRDefault="00850B4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85C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0B48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01D1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2D8D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2016-03-16T07:01:00Z</cp:lastPrinted>
  <dcterms:created xsi:type="dcterms:W3CDTF">2012-09-26T06:59:00Z</dcterms:created>
  <dcterms:modified xsi:type="dcterms:W3CDTF">2016-03-16T07:05:00Z</dcterms:modified>
</cp:coreProperties>
</file>