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31BB6" w:rsidP="00A24FC8">
      <w:pPr>
        <w:jc w:val="both"/>
      </w:pPr>
      <w:r>
        <w:t>03.06.2016</w:t>
      </w:r>
      <w:r w:rsidR="00A24FC8" w:rsidRPr="00E26944">
        <w:t xml:space="preserve">                 </w:t>
      </w:r>
      <w:r w:rsidR="00AA2484">
        <w:t xml:space="preserve">                                                                                                                    </w:t>
      </w:r>
      <w:r w:rsidR="00A24FC8" w:rsidRPr="00E26944">
        <w:t xml:space="preserve"> №</w:t>
      </w:r>
      <w:r>
        <w:t>198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5216D6" w:rsidRDefault="00AE4C0C" w:rsidP="005216D6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5216D6">
        <w:rPr>
          <w:b/>
        </w:rPr>
        <w:t>22.09.2014</w:t>
      </w:r>
      <w:r w:rsidRPr="00AE4C0C">
        <w:rPr>
          <w:b/>
        </w:rPr>
        <w:t xml:space="preserve"> № 1</w:t>
      </w:r>
      <w:r w:rsidR="00DF1C19">
        <w:rPr>
          <w:b/>
        </w:rPr>
        <w:t>7</w:t>
      </w:r>
      <w:r w:rsidR="005216D6">
        <w:rPr>
          <w:b/>
        </w:rPr>
        <w:t>9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 w:rsidRPr="005216D6">
        <w:rPr>
          <w:b/>
          <w:bCs/>
          <w:color w:val="000000"/>
        </w:rPr>
        <w:t>«</w:t>
      </w:r>
      <w:r w:rsidR="005216D6" w:rsidRPr="005216D6">
        <w:rPr>
          <w:b/>
        </w:rPr>
        <w:t>Выдача архитектурно</w:t>
      </w:r>
      <w:r w:rsidR="005216D6">
        <w:rPr>
          <w:b/>
        </w:rPr>
        <w:t>-</w:t>
      </w:r>
    </w:p>
    <w:p w:rsidR="005216D6" w:rsidRPr="005216D6" w:rsidRDefault="005216D6" w:rsidP="005216D6">
      <w:pPr>
        <w:pStyle w:val="ac"/>
        <w:spacing w:after="0"/>
        <w:ind w:right="-2"/>
        <w:jc w:val="center"/>
        <w:rPr>
          <w:b/>
        </w:rPr>
      </w:pPr>
      <w:r w:rsidRPr="005216D6">
        <w:rPr>
          <w:b/>
        </w:rPr>
        <w:t>планировочного задания»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5216D6" w:rsidRPr="00BA3B40">
        <w:t>Выдача</w:t>
      </w:r>
      <w:r w:rsidR="005216D6" w:rsidRPr="0051278D">
        <w:t>архитектурно-планировочного задания</w:t>
      </w:r>
      <w:r w:rsidR="005216D6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5216D6">
        <w:t>22.09.2014</w:t>
      </w:r>
      <w:r w:rsidR="008501E3" w:rsidRPr="008501E3">
        <w:t xml:space="preserve"> № 1</w:t>
      </w:r>
      <w:r w:rsidR="00DF1C19">
        <w:t>7</w:t>
      </w:r>
      <w:r w:rsidR="005216D6">
        <w:t>9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</w:t>
      </w:r>
      <w:r w:rsidR="005216D6">
        <w:t>7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5216D6">
        <w:t>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5216D6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</w:t>
      </w:r>
      <w:r>
        <w:rPr>
          <w:rFonts w:ascii="Times New Roman CYR" w:hAnsi="Times New Roman CYR" w:cs="Times New Roman CYR"/>
        </w:rPr>
        <w:t>7.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>.</w:t>
      </w:r>
      <w:r w:rsidR="008F23CD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5216D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</w:t>
      </w:r>
      <w:r w:rsidR="005216D6">
        <w:t>7</w:t>
      </w:r>
      <w:r>
        <w:t>.</w:t>
      </w:r>
      <w:r w:rsidR="008F23CD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5216D6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216D6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DF1C19" w:rsidRPr="00DF1C19">
        <w:rPr>
          <w:b/>
        </w:rPr>
        <w:t>)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5216D6" w:rsidRDefault="00CF72A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5216D6">
        <w:t>«3</w:t>
      </w:r>
      <w:r w:rsidR="005216D6" w:rsidRPr="005216D6">
        <w:t>3</w:t>
      </w:r>
      <w:r w:rsidRPr="005216D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5216D6">
        <w:t>:</w:t>
      </w:r>
    </w:p>
    <w:p w:rsidR="00CF72A3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proofErr w:type="gramStart"/>
      <w:r>
        <w:t>1</w:t>
      </w:r>
      <w:r w:rsidR="005216D6">
        <w:t>)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r w:rsidRPr="00D338D7">
        <w:lastRenderedPageBreak/>
        <w:t xml:space="preserve">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5216D6">
        <w:t>)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5216D6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5216D6">
        <w:t>)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5216D6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5216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5216D6">
        <w:rPr>
          <w:rFonts w:ascii="Times New Roman" w:hAnsi="Times New Roman" w:cs="Times New Roman"/>
          <w:sz w:val="24"/>
          <w:szCs w:val="24"/>
        </w:rPr>
        <w:t>)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5216D6" w:rsidP="005216D6">
      <w:pPr>
        <w:ind w:firstLine="708"/>
        <w:jc w:val="both"/>
      </w:pPr>
      <w:r>
        <w:t>5)</w:t>
      </w:r>
      <w:r w:rsidR="00CF72A3" w:rsidRPr="007744BC">
        <w:t xml:space="preserve"> В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5216D6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5216D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5216D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5216D6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5216D6">
      <w:pPr>
        <w:ind w:firstLine="708"/>
        <w:jc w:val="both"/>
      </w:pPr>
      <w:r w:rsidRPr="007744BC">
        <w:lastRenderedPageBreak/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5216D6">
      <w:pPr>
        <w:ind w:firstLine="708"/>
        <w:jc w:val="both"/>
      </w:pPr>
      <w:bookmarkStart w:id="0" w:name="sub_2223"/>
      <w:r>
        <w:t>6</w:t>
      </w:r>
      <w:r w:rsidR="005216D6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5216D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DA3FD9" w:rsidRPr="00DA3FD9" w:rsidRDefault="00CF72A3" w:rsidP="0056474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64743">
        <w:t>».</w:t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564743" w:rsidRDefault="00564743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1BB6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484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1E47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2016-06-03T08:20:00Z</cp:lastPrinted>
  <dcterms:created xsi:type="dcterms:W3CDTF">2012-09-26T06:59:00Z</dcterms:created>
  <dcterms:modified xsi:type="dcterms:W3CDTF">2016-06-07T03:26:00Z</dcterms:modified>
</cp:coreProperties>
</file>