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 xml:space="preserve">Томская область </w:t>
      </w:r>
      <w:proofErr w:type="spellStart"/>
      <w:r w:rsidRPr="0051796E">
        <w:t>Асиновский</w:t>
      </w:r>
      <w:proofErr w:type="spellEnd"/>
      <w:r w:rsidRPr="0051796E">
        <w:t xml:space="preserve">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7A09FD" w:rsidP="0051796E">
      <w:pPr>
        <w:jc w:val="both"/>
      </w:pPr>
      <w:r>
        <w:t>11.11.2015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>
        <w:t xml:space="preserve">  № 226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3032F5" w:rsidRDefault="0051796E" w:rsidP="0051796E">
      <w:pPr>
        <w:ind w:right="-5"/>
        <w:jc w:val="center"/>
        <w:rPr>
          <w:b/>
        </w:rPr>
      </w:pPr>
      <w:r>
        <w:rPr>
          <w:b/>
        </w:rPr>
        <w:t>О</w:t>
      </w:r>
      <w:r w:rsidR="003032F5">
        <w:rPr>
          <w:b/>
        </w:rPr>
        <w:t xml:space="preserve">б утверждении Правил нормировании в сфере закупок товаров, работ, услуг для обеспечения муниципальных нужд муниципального образования </w:t>
      </w:r>
    </w:p>
    <w:p w:rsidR="003032F5" w:rsidRDefault="003032F5" w:rsidP="0051796E">
      <w:pPr>
        <w:ind w:right="-5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</w:t>
      </w:r>
    </w:p>
    <w:p w:rsidR="0051796E" w:rsidRDefault="0051796E" w:rsidP="0051796E">
      <w:pPr>
        <w:jc w:val="both"/>
      </w:pPr>
    </w:p>
    <w:p w:rsidR="003032F5" w:rsidRDefault="003032F5" w:rsidP="0051796E">
      <w:pPr>
        <w:jc w:val="both"/>
      </w:pPr>
    </w:p>
    <w:p w:rsidR="003032F5" w:rsidRPr="00B7320D" w:rsidRDefault="003032F5" w:rsidP="003032F5">
      <w:pPr>
        <w:shd w:val="clear" w:color="auto" w:fill="FFFFFF"/>
        <w:ind w:firstLine="709"/>
        <w:jc w:val="both"/>
      </w:pPr>
      <w:r w:rsidRPr="00B7320D">
        <w:t xml:space="preserve">В соответствии с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</w:p>
    <w:p w:rsidR="0051796E" w:rsidRPr="003032F5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3032F5" w:rsidRPr="003032F5" w:rsidRDefault="0051796E" w:rsidP="003032F5">
      <w:pPr>
        <w:ind w:right="-5" w:firstLine="567"/>
        <w:jc w:val="both"/>
      </w:pPr>
      <w:r w:rsidRPr="009C1C92">
        <w:t xml:space="preserve">1. </w:t>
      </w:r>
      <w:r w:rsidR="003032F5">
        <w:t xml:space="preserve">Утвердить Правила </w:t>
      </w:r>
      <w:proofErr w:type="gramStart"/>
      <w:r w:rsidR="003032F5" w:rsidRPr="003032F5">
        <w:t>нормировании</w:t>
      </w:r>
      <w:proofErr w:type="gramEnd"/>
      <w:r w:rsidR="003032F5" w:rsidRPr="003032F5">
        <w:t xml:space="preserve"> в сфере закупок  товаров, работ, услуг для обеспечения муниципальных нужд муниципального образования «</w:t>
      </w:r>
      <w:proofErr w:type="spellStart"/>
      <w:r w:rsidR="003032F5" w:rsidRPr="003032F5">
        <w:t>Новокусковское</w:t>
      </w:r>
      <w:proofErr w:type="spellEnd"/>
      <w:r w:rsidR="003032F5" w:rsidRPr="003032F5">
        <w:t xml:space="preserve"> сельское поселение»</w:t>
      </w:r>
      <w:r w:rsidR="003032F5">
        <w:t xml:space="preserve"> согласно приложению.</w:t>
      </w:r>
    </w:p>
    <w:p w:rsidR="007C1C5D" w:rsidRPr="007C1C5D" w:rsidRDefault="00521BC6" w:rsidP="007C1C5D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7C1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51796E" w:rsidRPr="004262C9" w:rsidRDefault="00521BC6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796E"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3032F5">
        <w:rPr>
          <w:rFonts w:ascii="Times New Roman" w:hAnsi="Times New Roman" w:cs="Times New Roman"/>
          <w:sz w:val="24"/>
          <w:szCs w:val="24"/>
        </w:rPr>
        <w:t xml:space="preserve">ведущего специалиста по экономике и финансам </w:t>
      </w:r>
      <w:proofErr w:type="spellStart"/>
      <w:r w:rsidR="003032F5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3032F5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DE7D04" w:rsidRDefault="00DE7D04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7A09FD" w:rsidRDefault="007A09FD" w:rsidP="007C1C5D">
      <w:pPr>
        <w:tabs>
          <w:tab w:val="left" w:pos="7200"/>
        </w:tabs>
        <w:ind w:left="1416" w:firstLine="708"/>
      </w:pPr>
    </w:p>
    <w:p w:rsidR="007A09FD" w:rsidRDefault="007A09FD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lastRenderedPageBreak/>
        <w:t xml:space="preserve">Приложение к постановлению </w:t>
      </w:r>
    </w:p>
    <w:p w:rsid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t xml:space="preserve">Администрации Новокусковского </w:t>
      </w:r>
    </w:p>
    <w:p w:rsid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t xml:space="preserve">сельского поселения </w:t>
      </w:r>
    </w:p>
    <w:p w:rsidR="003032F5" w:rsidRPr="003032F5" w:rsidRDefault="003032F5" w:rsidP="003032F5">
      <w:pPr>
        <w:tabs>
          <w:tab w:val="left" w:pos="7200"/>
        </w:tabs>
        <w:ind w:left="6372"/>
        <w:rPr>
          <w:sz w:val="22"/>
          <w:szCs w:val="22"/>
        </w:rPr>
      </w:pPr>
      <w:r w:rsidRPr="003032F5">
        <w:rPr>
          <w:sz w:val="22"/>
          <w:szCs w:val="22"/>
        </w:rPr>
        <w:t xml:space="preserve">от </w:t>
      </w:r>
      <w:r w:rsidR="007A09FD">
        <w:rPr>
          <w:sz w:val="22"/>
          <w:szCs w:val="22"/>
        </w:rPr>
        <w:t xml:space="preserve">11.11.2015 </w:t>
      </w:r>
      <w:r w:rsidRPr="003032F5">
        <w:rPr>
          <w:sz w:val="22"/>
          <w:szCs w:val="22"/>
        </w:rPr>
        <w:t>№</w:t>
      </w:r>
      <w:r w:rsidR="007A09FD">
        <w:rPr>
          <w:sz w:val="22"/>
          <w:szCs w:val="22"/>
        </w:rPr>
        <w:t xml:space="preserve"> 226</w:t>
      </w: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Default="003032F5" w:rsidP="007C1C5D">
      <w:pPr>
        <w:tabs>
          <w:tab w:val="left" w:pos="7200"/>
        </w:tabs>
        <w:ind w:left="1416" w:firstLine="708"/>
      </w:pPr>
    </w:p>
    <w:p w:rsidR="003032F5" w:rsidRPr="003032F5" w:rsidRDefault="003032F5" w:rsidP="003032F5">
      <w:pPr>
        <w:tabs>
          <w:tab w:val="left" w:pos="7200"/>
        </w:tabs>
        <w:jc w:val="center"/>
        <w:rPr>
          <w:b/>
        </w:rPr>
      </w:pPr>
      <w:r w:rsidRPr="003032F5">
        <w:rPr>
          <w:b/>
        </w:rPr>
        <w:t>ПРАВИЛА</w:t>
      </w:r>
    </w:p>
    <w:p w:rsidR="003032F5" w:rsidRPr="00B7320D" w:rsidRDefault="003032F5" w:rsidP="003032F5">
      <w:pPr>
        <w:tabs>
          <w:tab w:val="left" w:pos="7200"/>
        </w:tabs>
        <w:jc w:val="center"/>
        <w:rPr>
          <w:b/>
          <w:color w:val="333333"/>
        </w:rPr>
      </w:pPr>
      <w:r w:rsidRPr="00B7320D">
        <w:rPr>
          <w:b/>
          <w:bCs/>
          <w:color w:val="333333"/>
        </w:rPr>
        <w:t xml:space="preserve">нормирования в сфере закупок товаров, работ, услуг для обеспечения </w:t>
      </w:r>
      <w:r>
        <w:rPr>
          <w:b/>
          <w:bCs/>
          <w:color w:val="333333"/>
        </w:rPr>
        <w:t xml:space="preserve">муниципальных </w:t>
      </w:r>
      <w:r w:rsidRPr="00B7320D">
        <w:rPr>
          <w:b/>
          <w:bCs/>
          <w:color w:val="333333"/>
        </w:rPr>
        <w:t xml:space="preserve">нужд </w:t>
      </w:r>
      <w:r>
        <w:rPr>
          <w:b/>
          <w:bCs/>
          <w:color w:val="333333"/>
        </w:rPr>
        <w:t>муниципального образования «</w:t>
      </w:r>
      <w:proofErr w:type="spellStart"/>
      <w:r>
        <w:rPr>
          <w:b/>
          <w:bCs/>
          <w:color w:val="333333"/>
        </w:rPr>
        <w:t>Новокусковское</w:t>
      </w:r>
      <w:proofErr w:type="spellEnd"/>
      <w:r>
        <w:rPr>
          <w:b/>
          <w:bCs/>
          <w:color w:val="333333"/>
        </w:rPr>
        <w:t xml:space="preserve"> сельское поселение»</w:t>
      </w:r>
    </w:p>
    <w:p w:rsidR="003032F5" w:rsidRDefault="003032F5" w:rsidP="003032F5">
      <w:pPr>
        <w:shd w:val="clear" w:color="auto" w:fill="FFFFFF"/>
        <w:jc w:val="center"/>
        <w:rPr>
          <w:b/>
          <w:bCs/>
          <w:color w:val="333333"/>
        </w:rPr>
      </w:pPr>
    </w:p>
    <w:p w:rsidR="003032F5" w:rsidRPr="00B7320D" w:rsidRDefault="003032F5" w:rsidP="003032F5">
      <w:pPr>
        <w:shd w:val="clear" w:color="auto" w:fill="FFFFFF"/>
        <w:jc w:val="center"/>
        <w:rPr>
          <w:color w:val="333333"/>
        </w:rPr>
      </w:pPr>
      <w:r w:rsidRPr="00B7320D">
        <w:rPr>
          <w:b/>
          <w:bCs/>
          <w:color w:val="333333"/>
        </w:rPr>
        <w:t>1.Общие положения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 1.1.</w:t>
      </w:r>
      <w:r>
        <w:rPr>
          <w:color w:val="333333"/>
        </w:rPr>
        <w:t xml:space="preserve"> </w:t>
      </w:r>
      <w:proofErr w:type="gramStart"/>
      <w:r w:rsidRPr="00B7320D">
        <w:rPr>
          <w:color w:val="333333"/>
        </w:rPr>
        <w:t xml:space="preserve">Правила нормирования в сфере закупок товаров, работ, услуг для обеспечения </w:t>
      </w:r>
      <w:r>
        <w:rPr>
          <w:color w:val="333333"/>
        </w:rPr>
        <w:t xml:space="preserve">муниципальных </w:t>
      </w:r>
      <w:r w:rsidRPr="00B7320D">
        <w:rPr>
          <w:color w:val="333333"/>
        </w:rPr>
        <w:t xml:space="preserve">нужд </w:t>
      </w:r>
      <w:r>
        <w:rPr>
          <w:color w:val="333333"/>
        </w:rPr>
        <w:t>муниципального образования «</w:t>
      </w:r>
      <w:proofErr w:type="spellStart"/>
      <w:r>
        <w:rPr>
          <w:color w:val="333333"/>
        </w:rPr>
        <w:t>Новокусковское</w:t>
      </w:r>
      <w:proofErr w:type="spellEnd"/>
      <w:r>
        <w:rPr>
          <w:color w:val="333333"/>
        </w:rPr>
        <w:t xml:space="preserve"> сельское поселение»</w:t>
      </w:r>
      <w:r w:rsidRPr="00B7320D">
        <w:rPr>
          <w:color w:val="333333"/>
        </w:rPr>
        <w:t xml:space="preserve"> (далее </w:t>
      </w:r>
      <w:r>
        <w:rPr>
          <w:color w:val="333333"/>
        </w:rPr>
        <w:t xml:space="preserve"> </w:t>
      </w:r>
      <w:r w:rsidRPr="00B7320D">
        <w:rPr>
          <w:color w:val="333333"/>
        </w:rPr>
        <w:t xml:space="preserve">– Правила) определяют требования к порядку разработки, содержанию, принятию и исполнению правовых актов о нормировании в сфере закупок товаров, работ, услуг органов местного самоуправления </w:t>
      </w:r>
      <w:r>
        <w:rPr>
          <w:color w:val="333333"/>
        </w:rPr>
        <w:t>Новокусковского сельского поселения,</w:t>
      </w:r>
      <w:r w:rsidRPr="00B7320D">
        <w:rPr>
          <w:color w:val="333333"/>
        </w:rPr>
        <w:t xml:space="preserve"> являющихся главным распорядителем бюджетных средств </w:t>
      </w:r>
      <w:r w:rsidR="00CC0A8E">
        <w:rPr>
          <w:color w:val="333333"/>
        </w:rPr>
        <w:t xml:space="preserve">Новокусковского </w:t>
      </w:r>
      <w:r w:rsidRPr="00B7320D">
        <w:rPr>
          <w:color w:val="333333"/>
        </w:rPr>
        <w:t>сельского поселения, осуществляющим функции и полномочия учредителя, в подведомственности которых</w:t>
      </w:r>
      <w:proofErr w:type="gramEnd"/>
      <w:r w:rsidRPr="00B7320D">
        <w:rPr>
          <w:color w:val="333333"/>
        </w:rPr>
        <w:t xml:space="preserve"> находится соответствующий заказчик (далее – главные распорядители бюджетных средств).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1.2. Финансирование разработки правовых актов главных распорядителей бюджетных средств о нормировании в сфере закупок осуществляется за счет средств</w:t>
      </w:r>
      <w:r w:rsidR="00CC0A8E">
        <w:rPr>
          <w:color w:val="333333"/>
        </w:rPr>
        <w:t xml:space="preserve"> местного бюджета</w:t>
      </w:r>
      <w:r w:rsidRPr="00B7320D">
        <w:rPr>
          <w:color w:val="333333"/>
        </w:rPr>
        <w:t>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1.3. В настоящих Правилах используются следующие термины и определения: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1</w:t>
      </w:r>
      <w:r w:rsidR="00CC0A8E">
        <w:rPr>
          <w:color w:val="333333"/>
        </w:rPr>
        <w:t>) п</w:t>
      </w:r>
      <w:r w:rsidRPr="00B7320D">
        <w:rPr>
          <w:color w:val="333333"/>
        </w:rPr>
        <w:t>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государственных органов;</w:t>
      </w:r>
    </w:p>
    <w:p w:rsidR="003032F5" w:rsidRPr="00B7320D" w:rsidRDefault="003032F5" w:rsidP="00CC0A8E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</w:t>
      </w:r>
      <w:r w:rsidR="00CC0A8E">
        <w:rPr>
          <w:color w:val="333333"/>
        </w:rPr>
        <w:t>) з</w:t>
      </w:r>
      <w:r w:rsidRPr="00B7320D">
        <w:rPr>
          <w:color w:val="333333"/>
        </w:rPr>
        <w:t>аказчики – органы местного самоуправления</w:t>
      </w:r>
      <w:r w:rsidR="00CC0A8E">
        <w:rPr>
          <w:color w:val="333333"/>
        </w:rPr>
        <w:t>,</w:t>
      </w:r>
      <w:r w:rsidRPr="00B7320D">
        <w:rPr>
          <w:color w:val="333333"/>
        </w:rPr>
        <w:t xml:space="preserve"> их территориальные органы (подразделения), подведомственные казенные и бюджетные учреждения, а также автономные учреждения и государственные унитарные предприятия, на которые распространяются положения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032F5" w:rsidRPr="00B7320D" w:rsidRDefault="00CC0A8E" w:rsidP="00CC0A8E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>3)</w:t>
      </w:r>
      <w:r w:rsidR="003032F5" w:rsidRPr="00B7320D">
        <w:rPr>
          <w:color w:val="333333"/>
        </w:rPr>
        <w:t xml:space="preserve"> </w:t>
      </w:r>
      <w:r>
        <w:rPr>
          <w:color w:val="333333"/>
        </w:rPr>
        <w:t>к</w:t>
      </w:r>
      <w:r w:rsidR="003032F5" w:rsidRPr="00B7320D">
        <w:rPr>
          <w:color w:val="333333"/>
        </w:rPr>
        <w:t xml:space="preserve">онечные потребители – физические лица, в </w:t>
      </w:r>
      <w:proofErr w:type="gramStart"/>
      <w:r w:rsidR="003032F5" w:rsidRPr="00B7320D">
        <w:rPr>
          <w:color w:val="333333"/>
        </w:rPr>
        <w:t>целях</w:t>
      </w:r>
      <w:proofErr w:type="gramEnd"/>
      <w:r w:rsidR="003032F5" w:rsidRPr="00B7320D">
        <w:rPr>
          <w:color w:val="333333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государственных функций, предоставления государственных и иных (медицинских, образовательных и т.п.) услуг в соответствии с законодательством Российской Федерации и </w:t>
      </w:r>
      <w:r>
        <w:rPr>
          <w:color w:val="333333"/>
        </w:rPr>
        <w:t>Томской</w:t>
      </w:r>
      <w:r w:rsidR="003032F5" w:rsidRPr="00B7320D">
        <w:rPr>
          <w:color w:val="333333"/>
        </w:rPr>
        <w:t xml:space="preserve"> области.</w:t>
      </w:r>
    </w:p>
    <w:p w:rsidR="003032F5" w:rsidRPr="00B7320D" w:rsidRDefault="003032F5" w:rsidP="003032F5">
      <w:pPr>
        <w:shd w:val="clear" w:color="auto" w:fill="FFFFFF"/>
        <w:ind w:left="709"/>
        <w:jc w:val="center"/>
        <w:rPr>
          <w:color w:val="333333"/>
        </w:rPr>
      </w:pPr>
      <w:r w:rsidRPr="00B7320D">
        <w:rPr>
          <w:b/>
          <w:bCs/>
          <w:color w:val="333333"/>
        </w:rPr>
        <w:t> </w:t>
      </w:r>
    </w:p>
    <w:p w:rsidR="003032F5" w:rsidRPr="00B7320D" w:rsidRDefault="00CC0A8E" w:rsidP="003032F5">
      <w:pPr>
        <w:shd w:val="clear" w:color="auto" w:fill="FFFFFF"/>
        <w:ind w:left="709"/>
        <w:jc w:val="center"/>
        <w:rPr>
          <w:color w:val="333333"/>
        </w:rPr>
      </w:pPr>
      <w:r>
        <w:rPr>
          <w:b/>
          <w:bCs/>
          <w:color w:val="333333"/>
        </w:rPr>
        <w:t xml:space="preserve">2. </w:t>
      </w:r>
      <w:r w:rsidR="003032F5" w:rsidRPr="00B7320D">
        <w:rPr>
          <w:b/>
          <w:bCs/>
          <w:color w:val="333333"/>
        </w:rPr>
        <w:t>Требования к разработке правовых актов о нормировании в сфере закупок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2.1. </w:t>
      </w:r>
      <w:r w:rsidR="00CC0A8E">
        <w:rPr>
          <w:color w:val="333333"/>
        </w:rPr>
        <w:t>Р</w:t>
      </w:r>
      <w:r w:rsidRPr="00B7320D">
        <w:rPr>
          <w:color w:val="333333"/>
        </w:rPr>
        <w:t>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2.2. </w:t>
      </w:r>
      <w:r w:rsidR="00CC0A8E">
        <w:rPr>
          <w:color w:val="333333"/>
        </w:rPr>
        <w:t>Р</w:t>
      </w:r>
      <w:r w:rsidRPr="00B7320D">
        <w:rPr>
          <w:color w:val="333333"/>
        </w:rPr>
        <w:t>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распорядителем бюджетных средств. В состав комиссии включаются представители заказчиков, подведомственных главному распорядителю бюджетных средств. В случае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2.3. Проект правового акта о нормировании в сфере закупок, а также комплект иных документов, обосновывающих принятие соответствующего правового акта, подлежат обязательному общественному обсуждению. 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сведения о разработчике проекта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 xml:space="preserve">2) </w:t>
      </w:r>
      <w:r w:rsidR="003032F5" w:rsidRPr="00B7320D">
        <w:rPr>
          <w:color w:val="333333"/>
        </w:rPr>
        <w:t>нормативное обоснование разработки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цели и задачи разработки проекта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4) </w:t>
      </w:r>
      <w:r w:rsidR="003032F5" w:rsidRPr="00B7320D">
        <w:rPr>
          <w:color w:val="333333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5) </w:t>
      </w:r>
      <w:r w:rsidR="003032F5" w:rsidRPr="00B7320D">
        <w:rPr>
          <w:color w:val="333333"/>
        </w:rPr>
        <w:t xml:space="preserve">сведения о порядке </w:t>
      </w:r>
      <w:proofErr w:type="gramStart"/>
      <w:r w:rsidR="003032F5" w:rsidRPr="00B7320D">
        <w:rPr>
          <w:color w:val="333333"/>
        </w:rPr>
        <w:t>контроля за</w:t>
      </w:r>
      <w:proofErr w:type="gramEnd"/>
      <w:r w:rsidR="003032F5" w:rsidRPr="00B7320D">
        <w:rPr>
          <w:color w:val="333333"/>
        </w:rPr>
        <w:t xml:space="preserve"> исполнением правового акта о нормировании в сфере закупок;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6) </w:t>
      </w:r>
      <w:r w:rsidR="003032F5" w:rsidRPr="00B7320D">
        <w:rPr>
          <w:color w:val="333333"/>
        </w:rPr>
        <w:t>сведения о взаимосвязи разработанного проекта правового акта с иными нормативными правовыми актами;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7) </w:t>
      </w:r>
      <w:r w:rsidR="003032F5" w:rsidRPr="00B7320D">
        <w:rPr>
          <w:color w:val="333333"/>
        </w:rPr>
        <w:t>иные сведения (по усмотрению главного распорядителя бюджетных средств).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 xml:space="preserve">2.4. Общественное обсуждение проекта правового акта о нормировании в сфере закупок осуществляется в порядке, установленном законодательством об обязательном общественном обсуждении закупок для обеспечения </w:t>
      </w:r>
      <w:r w:rsidR="00C77CF8">
        <w:rPr>
          <w:color w:val="333333"/>
        </w:rPr>
        <w:t xml:space="preserve">муниципальных, </w:t>
      </w:r>
      <w:r w:rsidRPr="00B7320D">
        <w:rPr>
          <w:color w:val="333333"/>
        </w:rPr>
        <w:t>с учетом следующих особенностей: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proofErr w:type="gramStart"/>
      <w:r w:rsidRPr="00B7320D">
        <w:rPr>
          <w:color w:val="333333"/>
        </w:rPr>
        <w:t>1</w:t>
      </w:r>
      <w:r w:rsidR="00C77CF8">
        <w:rPr>
          <w:color w:val="333333"/>
        </w:rPr>
        <w:t>)</w:t>
      </w:r>
      <w:r w:rsidRPr="00B7320D">
        <w:rPr>
          <w:color w:val="333333"/>
        </w:rPr>
        <w:t xml:space="preserve"> </w:t>
      </w:r>
      <w:r w:rsidR="00C77CF8">
        <w:rPr>
          <w:color w:val="333333"/>
        </w:rPr>
        <w:t>о</w:t>
      </w:r>
      <w:r w:rsidRPr="00B7320D">
        <w:rPr>
          <w:color w:val="333333"/>
        </w:rPr>
        <w:t>бщественное обсуждение проекта правового акта о нормировании в сфере закупок на первом этапе осуществляется в течение тридцати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для проведения обязательного общественного обсуждения закупок (далее – форум) проекта правового акта о нормировании в сфере закупок, а также комплекта документов</w:t>
      </w:r>
      <w:proofErr w:type="gramEnd"/>
      <w:r w:rsidRPr="00B7320D">
        <w:rPr>
          <w:color w:val="333333"/>
        </w:rPr>
        <w:t xml:space="preserve">, </w:t>
      </w:r>
      <w:proofErr w:type="gramStart"/>
      <w:r w:rsidRPr="00B7320D">
        <w:rPr>
          <w:color w:val="333333"/>
        </w:rPr>
        <w:t>обосновывающих</w:t>
      </w:r>
      <w:proofErr w:type="gramEnd"/>
      <w:r w:rsidRPr="00B7320D">
        <w:rPr>
          <w:color w:val="333333"/>
        </w:rPr>
        <w:t xml:space="preserve"> принятие соответствующего правового акта.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</w:t>
      </w:r>
      <w:r w:rsidR="00C77CF8">
        <w:rPr>
          <w:color w:val="333333"/>
        </w:rPr>
        <w:t>)</w:t>
      </w:r>
      <w:r w:rsidRPr="00B7320D">
        <w:rPr>
          <w:color w:val="333333"/>
        </w:rPr>
        <w:t xml:space="preserve"> </w:t>
      </w:r>
      <w:r w:rsidR="00C77CF8">
        <w:rPr>
          <w:color w:val="333333"/>
        </w:rPr>
        <w:t>о</w:t>
      </w:r>
      <w:r w:rsidRPr="00B7320D">
        <w:rPr>
          <w:color w:val="333333"/>
        </w:rPr>
        <w:t xml:space="preserve">бщественное обсуждение проекта правового акта о нормировании в сфере закупок на втором этапе осуществляется путем проведения очного совещания, организатором которого выступает главный распорядитель бюджетных средств, ответственный за разработку проекта правового акта о нормировании в сфере закупок. В очном совещании в обязательном порядке принимают участие члены комиссии, участвующие в разработке проекта правового акта о нормировании в сфере закупок. Очное совещание должно быть назначено в рабочий день и проведено не позднее истечения семи рабочих дней со дня </w:t>
      </w:r>
      <w:proofErr w:type="gramStart"/>
      <w:r w:rsidRPr="00B7320D">
        <w:rPr>
          <w:color w:val="333333"/>
        </w:rPr>
        <w:t>окончания первого этапа общественного обсуждения проекта правового акта</w:t>
      </w:r>
      <w:proofErr w:type="gramEnd"/>
      <w:r w:rsidRPr="00B7320D">
        <w:rPr>
          <w:color w:val="333333"/>
        </w:rPr>
        <w:t xml:space="preserve"> о нормировании в сфере закупок.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proofErr w:type="gramStart"/>
      <w:r w:rsidRPr="00B7320D">
        <w:rPr>
          <w:color w:val="333333"/>
        </w:rPr>
        <w:t>3</w:t>
      </w:r>
      <w:r w:rsidR="00C77CF8">
        <w:rPr>
          <w:color w:val="333333"/>
        </w:rPr>
        <w:t>) п</w:t>
      </w:r>
      <w:r w:rsidRPr="00B7320D">
        <w:rPr>
          <w:color w:val="333333"/>
        </w:rPr>
        <w:t>о результатам общественного обсуждения проекта правового акта о нормировании в сфере закупок на втором этапе главный распорядитель бюджетных средств, ответственный за разработку соответствующего проекта правового акта, не позднее дня следующего за днем проведения очного совещания составляет и размещает на форуме итоговый протокол, который должен содержать все поступившие замечания и предложения участников совещания, ответы главного распорядителя бюджетных средств, а также</w:t>
      </w:r>
      <w:proofErr w:type="gramEnd"/>
      <w:r w:rsidRPr="00B7320D">
        <w:rPr>
          <w:color w:val="333333"/>
        </w:rPr>
        <w:t xml:space="preserve"> сведения о необходимости доработки соответствующего проекта правового акта о нормировании в сфере закупок.</w:t>
      </w:r>
    </w:p>
    <w:p w:rsidR="003032F5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4</w:t>
      </w:r>
      <w:r w:rsidR="00C77CF8">
        <w:rPr>
          <w:color w:val="333333"/>
        </w:rPr>
        <w:t>)</w:t>
      </w:r>
      <w:r w:rsidRPr="00B7320D">
        <w:rPr>
          <w:color w:val="333333"/>
        </w:rPr>
        <w:t> </w:t>
      </w:r>
      <w:r w:rsidR="00C77CF8">
        <w:rPr>
          <w:color w:val="333333"/>
        </w:rPr>
        <w:t>в</w:t>
      </w:r>
      <w:r w:rsidRPr="00B7320D">
        <w:rPr>
          <w:color w:val="333333"/>
        </w:rPr>
        <w:t xml:space="preserve"> случае если по результатам общественного обсуждения проекта правового акта о нормировании в сфере закупок, принято решение о его доработке, такая доработка должна быть произведена в срок не более десяти рабочих дней. Доработанный проект правового акта в сфере закупок подлежит повторному общественному обсуждению в порядке, установленном пунктами 2.3</w:t>
      </w:r>
      <w:r w:rsidR="00C77CF8">
        <w:rPr>
          <w:color w:val="333333"/>
        </w:rPr>
        <w:t xml:space="preserve"> и</w:t>
      </w:r>
      <w:r w:rsidRPr="00B7320D">
        <w:rPr>
          <w:color w:val="333333"/>
        </w:rPr>
        <w:t xml:space="preserve"> 2.4 настоящих Правил. </w:t>
      </w:r>
      <w:proofErr w:type="gramStart"/>
      <w:r w:rsidRPr="00B7320D">
        <w:rPr>
          <w:color w:val="333333"/>
        </w:rPr>
        <w:t>При этом общественное обсуждение доработанного проекта правового акта о нормировании в сфере закупок на первом этапе осуществляется в течение десяти дней со дня размещения главным распорядителем бюджетных средств, ответственным за разработку соответствующего проекта правового акта о нормировании в сфере закупок, на форуме доработанного проекта правового акта о нормировании в сфере закупок, а также комплекта документов, обосновывающих принятие соответствующего правового акта.</w:t>
      </w:r>
      <w:proofErr w:type="gramEnd"/>
    </w:p>
    <w:p w:rsidR="007C794E" w:rsidRDefault="007C794E" w:rsidP="007C79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94E">
        <w:rPr>
          <w:rFonts w:ascii="Times New Roman" w:hAnsi="Times New Roman" w:cs="Times New Roman"/>
          <w:color w:val="333333"/>
          <w:sz w:val="24"/>
          <w:szCs w:val="24"/>
        </w:rPr>
        <w:t xml:space="preserve">2.5. </w:t>
      </w:r>
      <w:proofErr w:type="gramStart"/>
      <w:r w:rsidRPr="007C794E">
        <w:rPr>
          <w:rFonts w:ascii="Times New Roman" w:hAnsi="Times New Roman" w:cs="Times New Roman"/>
          <w:color w:val="333333"/>
          <w:sz w:val="24"/>
          <w:szCs w:val="24"/>
        </w:rPr>
        <w:t xml:space="preserve">По результатам обсуждения в целях общественного контроля </w:t>
      </w:r>
      <w:r w:rsidRPr="007C794E">
        <w:rPr>
          <w:rFonts w:ascii="Times New Roman" w:hAnsi="Times New Roman" w:cs="Times New Roman"/>
          <w:sz w:val="24"/>
          <w:szCs w:val="24"/>
        </w:rPr>
        <w:t>при необходимости принима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7C794E">
        <w:rPr>
          <w:rFonts w:ascii="Times New Roman" w:hAnsi="Times New Roman" w:cs="Times New Roman"/>
          <w:sz w:val="24"/>
          <w:szCs w:val="24"/>
        </w:rPr>
        <w:t xml:space="preserve"> решения о внесении изменений в проекты правовых актов с учетом предложений общественных объединений, юридических и физических лиц и о </w:t>
      </w:r>
      <w:r w:rsidRPr="007C794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рассмотрении проектов правовых 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утверждающих правила определения требований к закупаемым муниципальными органами, их территориальными органами и подведомственными казенными учреждениями и бюджетными учреждениями отдельным видам товаров, работ, услуг (в том числе предельные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цены товаров, работ, услуг), требования к закупаемым муниципальными органами, их территориальными органами (подразделениями) и подведомственными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казенными учреждениями и бюджетными учреждениями отдельным видам товаров, работ, услуг (в том числе предельные цены товаров, работ, услуг)</w:t>
      </w:r>
      <w:r w:rsidRPr="007C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Pr="007C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2F50">
        <w:rPr>
          <w:rFonts w:ascii="Times New Roman" w:hAnsi="Times New Roman" w:cs="Times New Roman"/>
          <w:sz w:val="24"/>
          <w:szCs w:val="24"/>
        </w:rPr>
        <w:t>общественного</w:t>
      </w:r>
      <w:r w:rsidRPr="007C794E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52F50">
        <w:rPr>
          <w:rFonts w:ascii="Times New Roman" w:hAnsi="Times New Roman" w:cs="Times New Roman"/>
          <w:sz w:val="24"/>
          <w:szCs w:val="24"/>
        </w:rPr>
        <w:t>а</w:t>
      </w:r>
      <w:r w:rsidRPr="007C794E">
        <w:rPr>
          <w:rFonts w:ascii="Times New Roman" w:hAnsi="Times New Roman" w:cs="Times New Roman"/>
          <w:sz w:val="24"/>
          <w:szCs w:val="24"/>
        </w:rPr>
        <w:t xml:space="preserve"> при муниципальных органах (далее - общественный совет).</w:t>
      </w:r>
      <w:proofErr w:type="gramEnd"/>
    </w:p>
    <w:p w:rsidR="00E51ECA" w:rsidRPr="00E34CF8" w:rsidRDefault="00E51ECA" w:rsidP="00E34CF8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>2.6. В заседании общественного совета принимают участие с правом голоса представители муниципальных органов, осуществляющих функции по нормативно-правовому регулированию в соответствующей сфере деятельности.</w:t>
      </w:r>
    </w:p>
    <w:p w:rsidR="00E51ECA" w:rsidRPr="00E34CF8" w:rsidRDefault="00952F50" w:rsidP="00E34CF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2.7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принятия решения муниципальными органами о рассмотрении указанных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пункте 2.5 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настоящих Правил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прое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актов 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заседаниях общественн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указанные органы </w:t>
      </w:r>
      <w:r w:rsidR="00E51ECA" w:rsidRPr="00E34CF8">
        <w:rPr>
          <w:rFonts w:ascii="Times New Roman" w:hAnsi="Times New Roman" w:cs="Times New Roman"/>
          <w:sz w:val="24"/>
          <w:szCs w:val="24"/>
        </w:rPr>
        <w:t>в течение 3 рабочих дней со дня принятия такого решения направляют проекты соответствующих правовых актов на рассмотрение общественного совета.</w:t>
      </w:r>
    </w:p>
    <w:p w:rsidR="00E51ECA" w:rsidRPr="00E34CF8" w:rsidRDefault="00E51ECA" w:rsidP="00E51E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включает вопрос о рассмотрении 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направленных муниципальными органами проектов правовых актов, указанных в 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пункте 2.5 настоящих Правил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, в повестку заседания общественного совета, которое должно пройти не позднее 15 рабочих дней со дня направления муниципальными органами проектов правовых актов.</w:t>
      </w:r>
    </w:p>
    <w:p w:rsidR="00E51ECA" w:rsidRPr="00E34CF8" w:rsidRDefault="00E51ECA" w:rsidP="00E51E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общественным советом проектов правовых актов, указанных в 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>пункте 2.5 настоящих Правил</w:t>
      </w:r>
      <w:r w:rsidRPr="00E34CF8">
        <w:rPr>
          <w:rFonts w:ascii="Times New Roman" w:hAnsi="Times New Roman" w:cs="Times New Roman"/>
          <w:sz w:val="24"/>
          <w:szCs w:val="24"/>
        </w:rPr>
        <w:t>, осуществляется на заседании общественного совета, в соответствии с Положением о нем.</w:t>
      </w:r>
      <w:bookmarkStart w:id="0" w:name="_GoBack"/>
      <w:bookmarkEnd w:id="0"/>
    </w:p>
    <w:p w:rsidR="00E51ECA" w:rsidRPr="00E34CF8" w:rsidRDefault="00E51ECA" w:rsidP="00E51EC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 xml:space="preserve">Докладчиками на заседании общественного совета по вопросу о проектах 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правовых актов, указанных в</w:t>
      </w:r>
      <w:r w:rsidR="002326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 2.5 настоящих Правил</w:t>
      </w:r>
      <w:r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 руководители или заместители руководителей муниципальных органов, разработавшие соответствующие правовые акты.</w:t>
      </w:r>
    </w:p>
    <w:p w:rsidR="00E51ECA" w:rsidRPr="00E34CF8" w:rsidRDefault="002326B5" w:rsidP="002326B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2.8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рассмотрения проектов правовых актов, указанных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пункте 2.5 настоящих Правил</w:t>
      </w:r>
      <w:r w:rsidR="00E51ECA" w:rsidRPr="00E34CF8">
        <w:rPr>
          <w:rFonts w:ascii="Times New Roman" w:hAnsi="Times New Roman" w:cs="Times New Roman"/>
          <w:color w:val="000000" w:themeColor="text1"/>
          <w:sz w:val="24"/>
          <w:szCs w:val="24"/>
        </w:rPr>
        <w:t>, общественный совет принимает одно из следующих решений:</w:t>
      </w:r>
    </w:p>
    <w:p w:rsidR="00E51ECA" w:rsidRPr="00E34CF8" w:rsidRDefault="00E51ECA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E34CF8">
        <w:rPr>
          <w:rFonts w:ascii="Times New Roman" w:hAnsi="Times New Roman" w:cs="Times New Roman"/>
          <w:sz w:val="24"/>
          <w:szCs w:val="24"/>
        </w:rPr>
        <w:t>а) о необходимости доработки проекта правового акта;</w:t>
      </w:r>
    </w:p>
    <w:p w:rsidR="00E51ECA" w:rsidRPr="00E34CF8" w:rsidRDefault="00E51ECA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CF8">
        <w:rPr>
          <w:rFonts w:ascii="Times New Roman" w:hAnsi="Times New Roman" w:cs="Times New Roman"/>
          <w:sz w:val="24"/>
          <w:szCs w:val="24"/>
        </w:rPr>
        <w:t>б) о возможности принятия правового акта.</w:t>
      </w:r>
    </w:p>
    <w:p w:rsidR="00E51ECA" w:rsidRDefault="002326B5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E51ECA" w:rsidRPr="00E34C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ECA" w:rsidRPr="00E34CF8">
        <w:rPr>
          <w:rFonts w:ascii="Times New Roman" w:hAnsi="Times New Roman" w:cs="Times New Roman"/>
          <w:sz w:val="24"/>
          <w:szCs w:val="24"/>
        </w:rPr>
        <w:t xml:space="preserve">Решение, принятое общественным советом, оформляется протоколом, подписываемым всеми его членами, 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="00E51ECA" w:rsidRPr="00E34CF8">
        <w:rPr>
          <w:rFonts w:ascii="Times New Roman" w:hAnsi="Times New Roman" w:cs="Times New Roman"/>
          <w:sz w:val="24"/>
          <w:szCs w:val="24"/>
        </w:rPr>
        <w:t xml:space="preserve"> следующий </w:t>
      </w:r>
      <w:r>
        <w:rPr>
          <w:rFonts w:ascii="Times New Roman" w:hAnsi="Times New Roman" w:cs="Times New Roman"/>
          <w:sz w:val="24"/>
          <w:szCs w:val="24"/>
        </w:rPr>
        <w:t xml:space="preserve">день после </w:t>
      </w:r>
      <w:r w:rsidR="00E51ECA" w:rsidRPr="00E34CF8">
        <w:rPr>
          <w:rFonts w:ascii="Times New Roman" w:hAnsi="Times New Roman" w:cs="Times New Roman"/>
          <w:sz w:val="24"/>
          <w:szCs w:val="24"/>
        </w:rPr>
        <w:t>принятия размещается муниципальными органами в установленном порядке в единой информационной системе в сфере закупок.</w:t>
      </w:r>
    </w:p>
    <w:p w:rsidR="004D3B9B" w:rsidRPr="00E34CF8" w:rsidRDefault="004D3B9B" w:rsidP="002326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 случае принятия общественным советом решения, указанного в подпункте «а» пункта 2.8 настоящих Правил, муниципальные органы дорабатывают проекты правовых актов с учетом замечаний общественного совета.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</w:t>
      </w:r>
      <w:r w:rsidR="00C537AF">
        <w:rPr>
          <w:color w:val="333333"/>
        </w:rPr>
        <w:t>1</w:t>
      </w:r>
      <w:r w:rsidR="004D3B9B">
        <w:rPr>
          <w:color w:val="333333"/>
        </w:rPr>
        <w:t>1</w:t>
      </w:r>
      <w:r w:rsidRPr="00B7320D">
        <w:rPr>
          <w:color w:val="333333"/>
        </w:rPr>
        <w:t>. </w:t>
      </w:r>
      <w:r w:rsidR="004D3B9B">
        <w:rPr>
          <w:color w:val="333333"/>
        </w:rPr>
        <w:t>В случае принятия общественным советом решения, указанного в подпункте «б» пункта 2.8 настоящих Правил, п</w:t>
      </w:r>
      <w:r w:rsidRPr="00B7320D">
        <w:rPr>
          <w:color w:val="333333"/>
        </w:rPr>
        <w:t>равовые акты о нормировании в сфере закупок утверждаются главными распорядителями бюджетных средств в соответствии с их компетенцией и с учетом настоящих Правил.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</w:t>
      </w:r>
      <w:r w:rsidR="00C537AF">
        <w:rPr>
          <w:color w:val="333333"/>
        </w:rPr>
        <w:t>1</w:t>
      </w:r>
      <w:r w:rsidR="000400DB">
        <w:rPr>
          <w:color w:val="333333"/>
        </w:rPr>
        <w:t>2</w:t>
      </w:r>
      <w:r w:rsidRPr="00B7320D">
        <w:rPr>
          <w:color w:val="333333"/>
        </w:rPr>
        <w:t>. </w:t>
      </w:r>
      <w:proofErr w:type="gramStart"/>
      <w:r w:rsidR="00C77CF8">
        <w:rPr>
          <w:color w:val="333333"/>
        </w:rPr>
        <w:t>У</w:t>
      </w:r>
      <w:r w:rsidRPr="00B7320D">
        <w:rPr>
          <w:color w:val="333333"/>
        </w:rPr>
        <w:t xml:space="preserve">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на </w:t>
      </w:r>
      <w:r w:rsidR="00C77CF8">
        <w:rPr>
          <w:color w:val="333333"/>
        </w:rPr>
        <w:t>официальном сайте Новокусковского сельского поселения в</w:t>
      </w:r>
      <w:r w:rsidRPr="00B7320D">
        <w:rPr>
          <w:color w:val="333333"/>
        </w:rPr>
        <w:t xml:space="preserve"> информационно-телекоммуникационной сети «Интернет».</w:t>
      </w:r>
      <w:proofErr w:type="gramEnd"/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2.</w:t>
      </w:r>
      <w:r w:rsidR="00C537AF">
        <w:rPr>
          <w:color w:val="333333"/>
        </w:rPr>
        <w:t>1</w:t>
      </w:r>
      <w:r w:rsidR="000400DB">
        <w:rPr>
          <w:color w:val="333333"/>
        </w:rPr>
        <w:t>3</w:t>
      </w:r>
      <w:r w:rsidRPr="00B7320D">
        <w:rPr>
          <w:color w:val="333333"/>
        </w:rPr>
        <w:t>. В случае если по решению главного распорядителя бюджетных сре</w:t>
      </w:r>
      <w:proofErr w:type="gramStart"/>
      <w:r w:rsidRPr="00B7320D">
        <w:rPr>
          <w:color w:val="333333"/>
        </w:rPr>
        <w:t>дств пр</w:t>
      </w:r>
      <w:proofErr w:type="gramEnd"/>
      <w:r w:rsidRPr="00B7320D">
        <w:rPr>
          <w:color w:val="333333"/>
        </w:rPr>
        <w:t>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3032F5" w:rsidRPr="00B7320D" w:rsidRDefault="00C77CF8" w:rsidP="003032F5">
      <w:pPr>
        <w:shd w:val="clear" w:color="auto" w:fill="FFFFFF"/>
        <w:spacing w:before="225"/>
        <w:jc w:val="center"/>
        <w:rPr>
          <w:color w:val="333333"/>
        </w:rPr>
      </w:pPr>
      <w:r>
        <w:rPr>
          <w:b/>
          <w:bCs/>
          <w:color w:val="333333"/>
        </w:rPr>
        <w:t>3.</w:t>
      </w:r>
      <w:r w:rsidR="003032F5" w:rsidRPr="00B7320D">
        <w:rPr>
          <w:b/>
          <w:bCs/>
          <w:color w:val="333333"/>
        </w:rPr>
        <w:t xml:space="preserve"> Требования к содержанию правового акта о нормировании в сфере закупок</w:t>
      </w:r>
    </w:p>
    <w:p w:rsidR="003032F5" w:rsidRPr="00B7320D" w:rsidRDefault="003032F5" w:rsidP="00C77CF8">
      <w:pPr>
        <w:shd w:val="clear" w:color="auto" w:fill="FFFFFF"/>
        <w:ind w:firstLine="708"/>
        <w:jc w:val="both"/>
        <w:rPr>
          <w:color w:val="333333"/>
        </w:rPr>
      </w:pPr>
      <w:r w:rsidRPr="00B7320D">
        <w:rPr>
          <w:color w:val="333333"/>
        </w:rPr>
        <w:t>3.1. Правовой акт о нормировании в сфере закупок должен содержать требования к отдельным видам товаров, работам, услугам, закупаемым заказчиками. Перечень отдельных видов товаров, работ, услуг, в отношении которых принимаются правовые акты о нормировании в сфере закупок, утверждается главным распорядителем бюджетных средств.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3.2. 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</w:t>
      </w:r>
      <w:r w:rsidR="00C77CF8">
        <w:rPr>
          <w:color w:val="333333"/>
        </w:rPr>
        <w:t xml:space="preserve">оссийской </w:t>
      </w:r>
      <w:r w:rsidRPr="00B7320D">
        <w:rPr>
          <w:color w:val="333333"/>
        </w:rPr>
        <w:t>Ф</w:t>
      </w:r>
      <w:r w:rsidR="00C77CF8">
        <w:rPr>
          <w:color w:val="333333"/>
        </w:rPr>
        <w:t>едерации</w:t>
      </w:r>
      <w:r w:rsidRPr="00B7320D">
        <w:rPr>
          <w:color w:val="333333"/>
        </w:rPr>
        <w:t>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lastRenderedPageBreak/>
        <w:t>3.3. </w:t>
      </w:r>
      <w:proofErr w:type="gramStart"/>
      <w:r w:rsidRPr="00B7320D">
        <w:rPr>
          <w:color w:val="333333"/>
        </w:rPr>
        <w:t>При установлении в правовом акте о нормировании в сфере закупок требований о количестве</w:t>
      </w:r>
      <w:proofErr w:type="gramEnd"/>
      <w:r w:rsidRPr="00B7320D">
        <w:rPr>
          <w:color w:val="333333"/>
        </w:rPr>
        <w:t xml:space="preserve"> товаров, работ, услуг, подлежащих закупке, должны учитываться: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количество аналогичных товаров, работ, услуг, приобретенных главным распорядителем бюджетных средств и подведомственными ему заказчиками (на основе их предложений) за предыдущий двухлетний период;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2) </w:t>
      </w:r>
      <w:r w:rsidR="003032F5" w:rsidRPr="00B7320D">
        <w:rPr>
          <w:color w:val="333333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3032F5" w:rsidRPr="00B7320D" w:rsidRDefault="00C77CF8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наличие (отсутствие) факта закупки излишнего товара, работ, услуг за предыдущий двухлетний период;</w:t>
      </w:r>
    </w:p>
    <w:p w:rsidR="003032F5" w:rsidRPr="00B7320D" w:rsidRDefault="0006590F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4) </w:t>
      </w:r>
      <w:r w:rsidR="003032F5" w:rsidRPr="00B7320D">
        <w:rPr>
          <w:color w:val="333333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3032F5" w:rsidRPr="00B7320D" w:rsidRDefault="00781546" w:rsidP="00C77CF8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5) </w:t>
      </w:r>
      <w:r w:rsidR="003032F5" w:rsidRPr="00B7320D">
        <w:rPr>
          <w:color w:val="333333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производства.</w:t>
      </w:r>
    </w:p>
    <w:p w:rsidR="003032F5" w:rsidRPr="00B7320D" w:rsidRDefault="003032F5" w:rsidP="00C77CF8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3.4. 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3.5. </w:t>
      </w:r>
      <w:proofErr w:type="gramStart"/>
      <w:r w:rsidRPr="00B7320D">
        <w:rPr>
          <w:color w:val="333333"/>
        </w:rPr>
        <w:t>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бюджетных средств и подведомственными ему заказчиками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на последующий период.</w:t>
      </w:r>
      <w:proofErr w:type="gramEnd"/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3.6. </w:t>
      </w:r>
      <w:proofErr w:type="gramStart"/>
      <w:r w:rsidRPr="00B7320D">
        <w:rPr>
          <w:color w:val="333333"/>
        </w:rPr>
        <w:t>При установлении в правовом акте о нормировании в сфере закупок требований к качеству</w:t>
      </w:r>
      <w:proofErr w:type="gramEnd"/>
      <w:r w:rsidRPr="00B7320D">
        <w:rPr>
          <w:color w:val="333333"/>
        </w:rPr>
        <w:t xml:space="preserve">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степень соответствия качества, потребительских свойств и иных характеристик товаров, работ, услуг, приобретенных главным распорядителем бюджетных средств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2) </w:t>
      </w:r>
      <w:r w:rsidR="003032F5" w:rsidRPr="00B7320D">
        <w:rPr>
          <w:color w:val="333333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3.7. </w:t>
      </w:r>
      <w:proofErr w:type="gramStart"/>
      <w:r w:rsidR="00781546">
        <w:rPr>
          <w:color w:val="333333"/>
        </w:rPr>
        <w:t>В</w:t>
      </w:r>
      <w:r w:rsidRPr="00B7320D">
        <w:rPr>
          <w:color w:val="333333"/>
        </w:rPr>
        <w:t xml:space="preserve">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  <w:proofErr w:type="gramEnd"/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 xml:space="preserve">3.8. 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</w:t>
      </w:r>
      <w:r w:rsidRPr="00B7320D">
        <w:rPr>
          <w:color w:val="333333"/>
        </w:rPr>
        <w:lastRenderedPageBreak/>
        <w:t>товаров, работ, услуг в зависимости от сферы и специфики деятельности главного распорядителя бюджетных средств и подведомственных ему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3.9. </w:t>
      </w:r>
      <w:r w:rsidR="00781546">
        <w:rPr>
          <w:color w:val="333333"/>
        </w:rPr>
        <w:t>П</w:t>
      </w:r>
      <w:r w:rsidRPr="00B7320D">
        <w:rPr>
          <w:color w:val="333333"/>
        </w:rPr>
        <w:t>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3.10. 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3.11. При формировании предельной цены товаров, работ, услуг могут использоваться: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1) </w:t>
      </w:r>
      <w:r w:rsidR="003032F5" w:rsidRPr="00B7320D">
        <w:rPr>
          <w:color w:val="333333"/>
        </w:rPr>
        <w:t>данные государственной статистической отчетности;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2) </w:t>
      </w:r>
      <w:r w:rsidR="003032F5" w:rsidRPr="00B7320D">
        <w:rPr>
          <w:color w:val="333333"/>
        </w:rPr>
        <w:t>данные реестра контрактов;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3) </w:t>
      </w:r>
      <w:r w:rsidR="003032F5" w:rsidRPr="00B7320D">
        <w:rPr>
          <w:color w:val="333333"/>
        </w:rPr>
        <w:t>информация о ценах производителей;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4) </w:t>
      </w:r>
      <w:r w:rsidR="003032F5" w:rsidRPr="00B7320D">
        <w:rPr>
          <w:color w:val="333333"/>
        </w:rPr>
        <w:t>общедоступные результаты изучения рынка, исследования рынка, проведенные главным</w:t>
      </w:r>
      <w:r>
        <w:rPr>
          <w:color w:val="333333"/>
        </w:rPr>
        <w:t xml:space="preserve"> </w:t>
      </w:r>
      <w:r w:rsidR="003032F5" w:rsidRPr="00B7320D">
        <w:rPr>
          <w:color w:val="333333"/>
        </w:rPr>
        <w:t>распорядителем бюджетных средств как самостоятельно, так и с привлечением третьих лиц;</w:t>
      </w:r>
    </w:p>
    <w:p w:rsidR="003032F5" w:rsidRPr="00B7320D" w:rsidRDefault="00781546" w:rsidP="00781546">
      <w:pPr>
        <w:shd w:val="clear" w:color="auto" w:fill="FFFFFF"/>
        <w:ind w:firstLine="709"/>
        <w:jc w:val="both"/>
        <w:rPr>
          <w:color w:val="333333"/>
        </w:rPr>
      </w:pPr>
      <w:r>
        <w:rPr>
          <w:color w:val="333333"/>
        </w:rPr>
        <w:t xml:space="preserve">5) </w:t>
      </w:r>
      <w:r w:rsidR="003032F5" w:rsidRPr="00B7320D">
        <w:rPr>
          <w:color w:val="333333"/>
        </w:rPr>
        <w:t>иные источники информации.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3.12. Правовой акт о нормировании в сфере закупок может содержать нормативные затраты на обеспечение функций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3.13. 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3032F5" w:rsidRPr="00B7320D" w:rsidRDefault="003032F5" w:rsidP="003032F5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3.14. </w:t>
      </w:r>
      <w:r w:rsidR="00781546">
        <w:rPr>
          <w:color w:val="333333"/>
        </w:rPr>
        <w:t>Ф</w:t>
      </w:r>
      <w:r w:rsidRPr="00B7320D">
        <w:rPr>
          <w:color w:val="333333"/>
        </w:rPr>
        <w:t>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3032F5" w:rsidRPr="00B7320D" w:rsidRDefault="003032F5" w:rsidP="00781546">
      <w:pPr>
        <w:shd w:val="clear" w:color="auto" w:fill="FFFFFF"/>
        <w:ind w:firstLine="709"/>
        <w:jc w:val="both"/>
        <w:rPr>
          <w:color w:val="333333"/>
        </w:rPr>
      </w:pPr>
      <w:r w:rsidRPr="00B7320D">
        <w:rPr>
          <w:color w:val="333333"/>
        </w:rPr>
        <w:t>3.15. 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F51368" w:rsidRDefault="00F51368" w:rsidP="00781546">
      <w:pPr>
        <w:jc w:val="center"/>
        <w:rPr>
          <w:b/>
          <w:color w:val="4A5562"/>
        </w:rPr>
      </w:pPr>
    </w:p>
    <w:p w:rsidR="00F51368" w:rsidRPr="00390EE1" w:rsidRDefault="003032F5" w:rsidP="00F51368">
      <w:pPr>
        <w:jc w:val="center"/>
        <w:rPr>
          <w:b/>
        </w:rPr>
      </w:pPr>
      <w:r w:rsidRPr="00B7320D">
        <w:rPr>
          <w:b/>
        </w:rPr>
        <w:t xml:space="preserve">4. Правила формирования перечня товаров, работ, услуг, подлежащих </w:t>
      </w:r>
    </w:p>
    <w:p w:rsidR="00781546" w:rsidRPr="00390EE1" w:rsidRDefault="003032F5" w:rsidP="00F51368">
      <w:pPr>
        <w:jc w:val="center"/>
        <w:rPr>
          <w:b/>
        </w:rPr>
      </w:pPr>
      <w:r w:rsidRPr="00B7320D">
        <w:rPr>
          <w:b/>
        </w:rPr>
        <w:t>обязательному нормированию</w:t>
      </w:r>
    </w:p>
    <w:p w:rsidR="00F51368" w:rsidRDefault="00781546" w:rsidP="00F51368">
      <w:pPr>
        <w:jc w:val="both"/>
      </w:pPr>
      <w:r w:rsidRPr="00781546">
        <w:t xml:space="preserve">            4.</w:t>
      </w:r>
      <w:r w:rsidR="003032F5" w:rsidRPr="00B7320D">
        <w:t xml:space="preserve">1. </w:t>
      </w:r>
      <w:proofErr w:type="gramStart"/>
      <w:r w:rsidR="003032F5" w:rsidRPr="00B7320D">
        <w:t>Перечень товаров, работ, услуг, подлежащих обязательному нормированию (далее 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нужд, но не приводят к закупкам товаров, работ и услуг, имеющих избыточные потребительские свойства или являющихся</w:t>
      </w:r>
      <w:proofErr w:type="gramEnd"/>
      <w:r w:rsidR="003032F5" w:rsidRPr="00B7320D">
        <w:t xml:space="preserve"> предметами роскоши.</w:t>
      </w:r>
    </w:p>
    <w:p w:rsidR="00F51368" w:rsidRDefault="00F51368" w:rsidP="00F51368">
      <w:pPr>
        <w:ind w:firstLine="708"/>
        <w:jc w:val="both"/>
      </w:pPr>
      <w:r>
        <w:t>4.</w:t>
      </w:r>
      <w:r w:rsidR="003032F5" w:rsidRPr="00B7320D">
        <w:t>2. Перечень товаров, работ, услуг для обеспечения муниципальных нужд, подлежащих обязательному нормированию,</w:t>
      </w:r>
      <w:r>
        <w:t xml:space="preserve"> утверждается, соответственно, А</w:t>
      </w:r>
      <w:r w:rsidR="003032F5" w:rsidRPr="00B7320D">
        <w:t xml:space="preserve">дминистрацией </w:t>
      </w:r>
      <w:r>
        <w:t>Новокусковского сельского поселения</w:t>
      </w:r>
      <w:r w:rsidR="003032F5" w:rsidRPr="00B7320D">
        <w:t xml:space="preserve"> по форме согласно приложению 1 к настоящим Правилам. </w:t>
      </w:r>
      <w:r w:rsidR="003032F5" w:rsidRPr="00B7320D">
        <w:br/>
      </w:r>
      <w:r>
        <w:t xml:space="preserve">            4.</w:t>
      </w:r>
      <w:r w:rsidR="003032F5" w:rsidRPr="00B7320D">
        <w:t>3. Перечень формируется по группам «Товары», «Работы», «Услуги» и содержит:</w:t>
      </w:r>
    </w:p>
    <w:p w:rsidR="00F51368" w:rsidRDefault="00F51368" w:rsidP="00F51368">
      <w:pPr>
        <w:ind w:firstLine="708"/>
        <w:jc w:val="both"/>
      </w:pPr>
      <w:r>
        <w:t xml:space="preserve">1) </w:t>
      </w:r>
      <w:r w:rsidR="003032F5" w:rsidRPr="00B7320D">
        <w:t>код общероссийских классификаторов и каталогов товаров, работ и услуг для обеспечения муниципальных нужд;</w:t>
      </w:r>
    </w:p>
    <w:p w:rsidR="00F51368" w:rsidRDefault="00F51368" w:rsidP="00F51368">
      <w:pPr>
        <w:ind w:firstLine="708"/>
        <w:jc w:val="both"/>
      </w:pPr>
      <w:r>
        <w:t xml:space="preserve">2) </w:t>
      </w:r>
      <w:r w:rsidR="003032F5" w:rsidRPr="00B7320D">
        <w:t>наименование товара, работы, услуги;</w:t>
      </w:r>
    </w:p>
    <w:p w:rsidR="00F51368" w:rsidRDefault="00F51368" w:rsidP="00F51368">
      <w:pPr>
        <w:ind w:firstLine="708"/>
        <w:jc w:val="both"/>
      </w:pPr>
      <w:r>
        <w:t xml:space="preserve">3) </w:t>
      </w:r>
      <w:r w:rsidR="003032F5" w:rsidRPr="00B7320D">
        <w:t>функциональное назначение товара, работы, услуги;</w:t>
      </w:r>
    </w:p>
    <w:p w:rsidR="00F51368" w:rsidRDefault="00F51368" w:rsidP="00F51368">
      <w:pPr>
        <w:ind w:firstLine="708"/>
        <w:jc w:val="both"/>
      </w:pPr>
      <w:r>
        <w:t xml:space="preserve">4) </w:t>
      </w:r>
      <w:r w:rsidR="003032F5" w:rsidRPr="00B7320D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F51368" w:rsidRDefault="00F51368" w:rsidP="00F51368">
      <w:pPr>
        <w:ind w:firstLine="708"/>
        <w:jc w:val="both"/>
      </w:pPr>
      <w:r>
        <w:lastRenderedPageBreak/>
        <w:t xml:space="preserve">5) </w:t>
      </w:r>
      <w:r w:rsidR="003032F5" w:rsidRPr="00B7320D"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F51368" w:rsidRDefault="00F51368" w:rsidP="00F51368">
      <w:pPr>
        <w:ind w:firstLine="708"/>
        <w:jc w:val="both"/>
      </w:pPr>
      <w:r>
        <w:t xml:space="preserve">6) </w:t>
      </w:r>
      <w:r w:rsidR="003032F5" w:rsidRPr="00B7320D"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F51368" w:rsidRDefault="00F51368" w:rsidP="00F51368">
      <w:pPr>
        <w:ind w:firstLine="708"/>
        <w:jc w:val="both"/>
      </w:pPr>
      <w:r>
        <w:t>4.4</w:t>
      </w:r>
      <w:r w:rsidR="003032F5" w:rsidRPr="00B7320D">
        <w:t>. Товары, работы, услуги включаются в Перечень в следующих случаях:</w:t>
      </w:r>
    </w:p>
    <w:p w:rsidR="00F51368" w:rsidRDefault="00F51368" w:rsidP="00F51368">
      <w:pPr>
        <w:ind w:firstLine="708"/>
        <w:jc w:val="both"/>
      </w:pPr>
      <w:r>
        <w:t xml:space="preserve">1) </w:t>
      </w:r>
      <w:r w:rsidR="003032F5" w:rsidRPr="00B7320D"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F51368" w:rsidRDefault="00F51368" w:rsidP="00F51368">
      <w:pPr>
        <w:ind w:firstLine="708"/>
        <w:jc w:val="both"/>
      </w:pPr>
      <w:r>
        <w:t xml:space="preserve">2) </w:t>
      </w:r>
      <w:r w:rsidR="003032F5" w:rsidRPr="00B7320D"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F51368" w:rsidRDefault="00F51368" w:rsidP="00F51368">
      <w:pPr>
        <w:ind w:firstLine="708"/>
        <w:jc w:val="both"/>
      </w:pPr>
      <w:proofErr w:type="gramStart"/>
      <w:r>
        <w:t xml:space="preserve">3) </w:t>
      </w:r>
      <w:r w:rsidR="003032F5" w:rsidRPr="00B7320D">
        <w:t>необходимо стимулировать (ограничить) спрос на товары, работы, услуги и развивать (сужать) рынки таких товаров, работ, услуг;</w:t>
      </w:r>
      <w:proofErr w:type="gramEnd"/>
    </w:p>
    <w:p w:rsidR="00F51368" w:rsidRDefault="00F51368" w:rsidP="00F51368">
      <w:pPr>
        <w:ind w:firstLine="708"/>
        <w:jc w:val="both"/>
      </w:pPr>
      <w:r>
        <w:t xml:space="preserve">4) </w:t>
      </w:r>
      <w:r w:rsidR="003032F5" w:rsidRPr="00B7320D">
        <w:t>необходимо внедрять новые стандарты потребления ресурсов, необходимых для эффективного осуществления деятельности заказчиком;</w:t>
      </w:r>
    </w:p>
    <w:p w:rsidR="00F51368" w:rsidRDefault="00F51368" w:rsidP="00F51368">
      <w:pPr>
        <w:ind w:firstLine="708"/>
        <w:jc w:val="both"/>
      </w:pPr>
      <w:r>
        <w:t xml:space="preserve">5) </w:t>
      </w:r>
      <w:r w:rsidR="003032F5" w:rsidRPr="00B7320D">
        <w:t xml:space="preserve">товар, работа, услуга является </w:t>
      </w:r>
      <w:proofErr w:type="spellStart"/>
      <w:r w:rsidR="003032F5" w:rsidRPr="00B7320D">
        <w:t>комплиментарным</w:t>
      </w:r>
      <w:proofErr w:type="spellEnd"/>
      <w:r w:rsidR="003032F5" w:rsidRPr="00B7320D">
        <w:t xml:space="preserve"> или заменителем товара, работы, услуги, которые подлежать обязательному нормированию. </w:t>
      </w:r>
    </w:p>
    <w:p w:rsidR="00F51368" w:rsidRDefault="00F51368" w:rsidP="00F51368">
      <w:pPr>
        <w:ind w:firstLine="708"/>
        <w:jc w:val="both"/>
      </w:pPr>
      <w:r>
        <w:t>4.5</w:t>
      </w:r>
      <w:r w:rsidR="003032F5" w:rsidRPr="00B7320D">
        <w:t xml:space="preserve">. 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 нужд, утвержденных в установленном порядке. </w:t>
      </w:r>
    </w:p>
    <w:p w:rsidR="00F51368" w:rsidRDefault="00F51368" w:rsidP="00F51368">
      <w:pPr>
        <w:ind w:firstLine="708"/>
        <w:jc w:val="both"/>
      </w:pPr>
      <w:r>
        <w:t>4.6</w:t>
      </w:r>
      <w:r w:rsidR="003032F5" w:rsidRPr="00B7320D">
        <w:t>.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174E8B" w:rsidRDefault="00F51368" w:rsidP="00F51368">
      <w:pPr>
        <w:ind w:firstLine="708"/>
        <w:jc w:val="both"/>
      </w:pPr>
      <w:r>
        <w:t>4.7</w:t>
      </w:r>
      <w:r w:rsidR="003032F5" w:rsidRPr="00B7320D">
        <w:t xml:space="preserve">. Функциональные требования товара, работ, услуг определяется целями и условиями использования соответствующего товара, работы, услуги. </w:t>
      </w:r>
      <w:proofErr w:type="gramStart"/>
      <w:r w:rsidR="003032F5" w:rsidRPr="00B7320D"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proofErr w:type="gramEnd"/>
    </w:p>
    <w:p w:rsidR="00174E8B" w:rsidRDefault="00174E8B" w:rsidP="00F51368">
      <w:pPr>
        <w:ind w:firstLine="708"/>
        <w:jc w:val="both"/>
      </w:pPr>
      <w:r>
        <w:t>4.8</w:t>
      </w:r>
      <w:r w:rsidR="003032F5" w:rsidRPr="00B7320D">
        <w:t xml:space="preserve">. </w:t>
      </w:r>
      <w:proofErr w:type="gramStart"/>
      <w:r w:rsidR="003032F5" w:rsidRPr="00B7320D">
        <w:t xml:space="preserve">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  <w:proofErr w:type="gramEnd"/>
    </w:p>
    <w:p w:rsidR="00174E8B" w:rsidRDefault="00174E8B" w:rsidP="00F51368">
      <w:pPr>
        <w:ind w:firstLine="708"/>
        <w:jc w:val="both"/>
      </w:pPr>
      <w:r>
        <w:t>4.9</w:t>
      </w:r>
      <w:r w:rsidR="003032F5" w:rsidRPr="00B7320D">
        <w:t>. 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величинах.</w:t>
      </w:r>
    </w:p>
    <w:p w:rsidR="00174E8B" w:rsidRDefault="00174E8B" w:rsidP="00F51368">
      <w:pPr>
        <w:ind w:firstLine="708"/>
        <w:jc w:val="both"/>
      </w:pPr>
      <w:r>
        <w:t>4.10</w:t>
      </w:r>
      <w:r w:rsidR="003032F5" w:rsidRPr="00B7320D">
        <w:t>. Проекты правовых актов и утвержденные правовые акты, устанавливающие Перечень товаров, работ, услуг, подлежащих обязательному нормированию, а также утвержденные акты, подлежат размещению в единой информационной системе.</w:t>
      </w:r>
    </w:p>
    <w:p w:rsidR="00390EE1" w:rsidRDefault="00174E8B" w:rsidP="00F51368">
      <w:pPr>
        <w:ind w:firstLine="708"/>
        <w:jc w:val="both"/>
      </w:pPr>
      <w:r>
        <w:t>4.11</w:t>
      </w:r>
      <w:r w:rsidR="003032F5" w:rsidRPr="00B7320D">
        <w:t xml:space="preserve">. Перечень товаров, работ, услуг, подлежащих обязательному нормированию, подлежат пересмотру в случае: </w:t>
      </w:r>
    </w:p>
    <w:p w:rsidR="00390EE1" w:rsidRDefault="00390EE1" w:rsidP="00F51368">
      <w:pPr>
        <w:ind w:firstLine="708"/>
        <w:jc w:val="both"/>
      </w:pPr>
      <w:r>
        <w:t xml:space="preserve">1) </w:t>
      </w:r>
      <w:r w:rsidR="003032F5" w:rsidRPr="00B7320D">
        <w:t>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</w:p>
    <w:p w:rsidR="00390EE1" w:rsidRDefault="00390EE1" w:rsidP="00F51368">
      <w:pPr>
        <w:ind w:firstLine="708"/>
        <w:jc w:val="both"/>
      </w:pPr>
      <w:r>
        <w:t xml:space="preserve">2) </w:t>
      </w:r>
      <w:r w:rsidR="003032F5" w:rsidRPr="00B7320D"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390EE1" w:rsidRDefault="00390EE1" w:rsidP="00F51368">
      <w:pPr>
        <w:ind w:firstLine="708"/>
        <w:jc w:val="both"/>
      </w:pPr>
      <w:r>
        <w:t xml:space="preserve">3) </w:t>
      </w:r>
      <w:r w:rsidR="003032F5" w:rsidRPr="00B7320D">
        <w:t xml:space="preserve">появления новых товаров, работ, услуг, которые могут более эффективно (с меньшими затратами) удовлетворять нужды заказчиков; </w:t>
      </w:r>
    </w:p>
    <w:p w:rsidR="00390EE1" w:rsidRDefault="00390EE1" w:rsidP="00F51368">
      <w:pPr>
        <w:ind w:firstLine="708"/>
        <w:jc w:val="both"/>
      </w:pPr>
      <w:r>
        <w:lastRenderedPageBreak/>
        <w:t xml:space="preserve">4) </w:t>
      </w:r>
      <w:r w:rsidR="003032F5" w:rsidRPr="00B7320D"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</w:p>
    <w:p w:rsidR="003032F5" w:rsidRPr="00B7320D" w:rsidRDefault="00390EE1" w:rsidP="00F51368">
      <w:pPr>
        <w:ind w:firstLine="708"/>
        <w:jc w:val="both"/>
      </w:pPr>
      <w:r>
        <w:t>4.12</w:t>
      </w:r>
      <w:r w:rsidR="003032F5" w:rsidRPr="00B7320D">
        <w:t>. Внесение изменений в правовые акты поселения, устанавливающие перечни товаров, работ, услуг, подлежащих обязательному нормированию, осуществляется в порядке, предусмотренном для утверждения соответствующих правовых актов.</w:t>
      </w:r>
    </w:p>
    <w:p w:rsidR="00C537AF" w:rsidRDefault="00C537AF" w:rsidP="00390EE1">
      <w:pPr>
        <w:spacing w:before="100" w:beforeAutospacing="1" w:after="100" w:afterAutospacing="1"/>
        <w:jc w:val="right"/>
      </w:pPr>
    </w:p>
    <w:p w:rsidR="00390EE1" w:rsidRDefault="003032F5" w:rsidP="00390EE1">
      <w:pPr>
        <w:spacing w:before="100" w:beforeAutospacing="1" w:after="100" w:afterAutospacing="1"/>
        <w:jc w:val="right"/>
      </w:pPr>
      <w:r w:rsidRPr="00B7320D">
        <w:br/>
        <w:t>Приложение 1</w:t>
      </w:r>
    </w:p>
    <w:p w:rsidR="003032F5" w:rsidRPr="00B7320D" w:rsidRDefault="003032F5" w:rsidP="00390EE1">
      <w:pPr>
        <w:spacing w:before="100" w:beforeAutospacing="1" w:after="100" w:afterAutospacing="1"/>
        <w:jc w:val="center"/>
      </w:pPr>
      <w:r w:rsidRPr="00B7320D">
        <w:t xml:space="preserve"> </w:t>
      </w:r>
      <w:r w:rsidRPr="00B7320D">
        <w:br/>
      </w:r>
      <w:r w:rsidRPr="00781546">
        <w:rPr>
          <w:b/>
          <w:bCs/>
        </w:rPr>
        <w:t>Форма перечня товаров, работ, услуг, подлежащих обязательному нормированию</w:t>
      </w:r>
    </w:p>
    <w:tbl>
      <w:tblPr>
        <w:tblW w:w="933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4"/>
        <w:gridCol w:w="1544"/>
        <w:gridCol w:w="1635"/>
        <w:gridCol w:w="1720"/>
        <w:gridCol w:w="1277"/>
        <w:gridCol w:w="1613"/>
      </w:tblGrid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Код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Функциональное назначение товара, работы, услуги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proofErr w:type="gramStart"/>
            <w:r w:rsidRPr="00B7320D">
              <w:rPr>
                <w:sz w:val="22"/>
                <w:szCs w:val="22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rPr>
                <w:sz w:val="22"/>
                <w:szCs w:val="22"/>
              </w:rPr>
              <w:t>орган местного самоуправления, утверждающий требования к приобретаемым товарам работам услугам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6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Товары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Работы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III.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Услуги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781546">
              <w:rPr>
                <w:b/>
                <w:bCs/>
              </w:rPr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  <w:tr w:rsidR="003032F5" w:rsidRPr="00B7320D" w:rsidTr="00276EDD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20D" w:rsidRPr="00B7320D" w:rsidRDefault="003032F5" w:rsidP="00276EDD">
            <w:pPr>
              <w:spacing w:before="100" w:beforeAutospacing="1" w:after="100" w:afterAutospacing="1"/>
              <w:jc w:val="center"/>
            </w:pPr>
            <w:r w:rsidRPr="00B7320D">
              <w:t> </w:t>
            </w:r>
          </w:p>
        </w:tc>
      </w:tr>
    </w:tbl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0DB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590F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4E8B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404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6B5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2F5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5B2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0EE1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4C2B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9B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546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9FD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94E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2F50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5CC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1E84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7AF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AD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77CF8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A8E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4CF8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ECA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1E80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368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00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0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2015-11-10T08:08:00Z</cp:lastPrinted>
  <dcterms:created xsi:type="dcterms:W3CDTF">2015-03-12T04:38:00Z</dcterms:created>
  <dcterms:modified xsi:type="dcterms:W3CDTF">2015-11-10T08:13:00Z</dcterms:modified>
</cp:coreProperties>
</file>