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5CC1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6ECB">
        <w:rPr>
          <w:rFonts w:ascii="Times New Roman" w:hAnsi="Times New Roman" w:cs="Times New Roman"/>
          <w:sz w:val="24"/>
          <w:szCs w:val="24"/>
        </w:rPr>
        <w:t xml:space="preserve"> от 05.02.2013г. № 30, от 10.03.2015 № 32,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ECB">
        <w:rPr>
          <w:rFonts w:ascii="Times New Roman" w:hAnsi="Times New Roman" w:cs="Times New Roman"/>
          <w:sz w:val="24"/>
          <w:szCs w:val="24"/>
        </w:rPr>
        <w:t>от 19.11.2015 № 242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31.05.2016 № 151, от 10.05.2018 № 111, от 10.08.2018 № 165</w:t>
      </w:r>
      <w:r>
        <w:rPr>
          <w:rFonts w:ascii="Times New Roman" w:hAnsi="Times New Roman" w:cs="Times New Roman"/>
          <w:sz w:val="24"/>
          <w:szCs w:val="24"/>
        </w:rPr>
        <w:t>, от 29.10.2018 № 221</w:t>
      </w:r>
      <w:r w:rsidRPr="004E6ECB">
        <w:rPr>
          <w:rFonts w:ascii="Times New Roman" w:hAnsi="Times New Roman" w:cs="Times New Roman"/>
          <w:sz w:val="24"/>
          <w:szCs w:val="24"/>
        </w:rPr>
        <w:t>)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11.07.2012                                                                                                                   № 151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E6ECB">
        <w:rPr>
          <w:rFonts w:ascii="Times New Roman" w:hAnsi="Times New Roman" w:cs="Times New Roman"/>
          <w:bCs/>
          <w:sz w:val="24"/>
          <w:szCs w:val="24"/>
        </w:rPr>
        <w:t>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ECB">
        <w:rPr>
          <w:rFonts w:ascii="Times New Roman" w:hAnsi="Times New Roman" w:cs="Times New Roman"/>
          <w:bCs/>
          <w:sz w:val="24"/>
          <w:szCs w:val="24"/>
        </w:rPr>
        <w:t>Ново-Кусково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о состоянии автомобильных дорог»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 июля 2010 года № 210-ФЗ № «Об организации предоставления государственных и муниципальных услуг», Федеральным законом от 10 декабря 1995 года № 196-ФЗ «О безопасности дорожного движения», Федеральным законом от 2 мая 2006 года № 59-ФЗ «О порядке рассмотрения обращений граждан Российской Федерации»,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информационно-коммуникационной сети «Интернет».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 xml:space="preserve">5.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4E6ECB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технике безопасности, охране окружающей среды, благоустройству, транспорту и вопросам жизнеобеспечения населения</w:t>
      </w:r>
      <w:r w:rsidRPr="004E6ECB">
        <w:rPr>
          <w:rFonts w:ascii="Times New Roman" w:hAnsi="Times New Roman" w:cs="Times New Roman"/>
          <w:sz w:val="24"/>
          <w:szCs w:val="24"/>
        </w:rPr>
        <w:t>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А.В.Карпенко</w:t>
      </w:r>
      <w:proofErr w:type="spellEnd"/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4E6ECB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735CC1" w:rsidRPr="004E6ECB" w:rsidRDefault="00735CC1" w:rsidP="00735CC1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4E6ECB">
        <w:rPr>
          <w:rFonts w:ascii="Times New Roman" w:hAnsi="Times New Roman" w:cs="Times New Roman"/>
        </w:rPr>
        <w:t xml:space="preserve">администрации Новокусковского </w:t>
      </w:r>
    </w:p>
    <w:p w:rsidR="00735CC1" w:rsidRPr="004E6ECB" w:rsidRDefault="00735CC1" w:rsidP="00735CC1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4E6ECB">
        <w:rPr>
          <w:rFonts w:ascii="Times New Roman" w:hAnsi="Times New Roman" w:cs="Times New Roman"/>
        </w:rPr>
        <w:t xml:space="preserve">сельского поселения </w:t>
      </w:r>
    </w:p>
    <w:p w:rsidR="00735CC1" w:rsidRPr="004E6ECB" w:rsidRDefault="00735CC1" w:rsidP="00735CC1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4E6ECB">
        <w:rPr>
          <w:rFonts w:ascii="Times New Roman" w:hAnsi="Times New Roman" w:cs="Times New Roman"/>
        </w:rPr>
        <w:t>от 11.07.2012г. № 151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«Предоставление пользователям автомобильных дорог местного значения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информации о состоянии автомобильных дорог»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дорог»</w:t>
      </w:r>
      <w:r w:rsidRPr="004E6ECB">
        <w:rPr>
          <w:rFonts w:ascii="Times New Roman" w:hAnsi="Times New Roman" w:cs="Times New Roman"/>
          <w:sz w:val="24"/>
          <w:szCs w:val="24"/>
        </w:rPr>
        <w:t xml:space="preserve">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действий (административных процедур) при предоставлении муниципальной услуги, порядок взаимодействия должностных лиц администрации Новокусковского сельского поселения с физическими и юридическими лицами.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и юридические лица (далее – заявитель), обратившиеся в администрацию Новокусковского сельского поселения (далее – администрация поселения) за получением информации о состоянии автомобильных дорог местного значения.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 xml:space="preserve">1) устно на личном приеме к уполномоченному должностному лицу – </w:t>
      </w:r>
      <w:r w:rsidRPr="008F2C92">
        <w:rPr>
          <w:rFonts w:ascii="Times New Roman" w:hAnsi="Times New Roman" w:cs="Times New Roman"/>
          <w:sz w:val="24"/>
          <w:szCs w:val="24"/>
        </w:rPr>
        <w:t>ведуще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F2C92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2C92">
        <w:rPr>
          <w:rFonts w:ascii="Times New Roman" w:hAnsi="Times New Roman" w:cs="Times New Roman"/>
          <w:sz w:val="24"/>
          <w:szCs w:val="24"/>
        </w:rPr>
        <w:t xml:space="preserve"> по технике безопасности, охране окружающей среды, благоустройству, транспорту и вопросам жизнеобеспечения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ведущий специалист);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 w:rsidRPr="004E6ECB">
        <w:rPr>
          <w:rFonts w:ascii="Times New Roman" w:hAnsi="Times New Roman" w:cs="Times New Roman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proofErr w:type="gramStart"/>
        <w:r w:rsidRPr="00F620D0">
          <w:rPr>
            <w:rStyle w:val="a3"/>
            <w:rFonts w:ascii="Times New Roman" w:hAnsi="Times New Roman" w:cs="Times New Roman"/>
            <w:sz w:val="24"/>
            <w:szCs w:val="24"/>
          </w:rPr>
          <w:t>http://www.nkselpasino.ru</w:t>
        </w:r>
      </w:hyperlink>
      <w:r w:rsidRPr="004E6E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Место нахождения: 636810, Томская область,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Асиновский  район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>, с. Ново-Кусково, ул. Школьная, д. 55, каб. № 2.</w:t>
      </w:r>
      <w:r w:rsidRPr="004E6EC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ECB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Понедельник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Вторник                        9.00 - 10.30,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Четверг                         9.00 - 10.30,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Пятница                      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Новокусковского сельского поселения: nkselp@mail.tomsknet.ru 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bCs/>
          <w:sz w:val="24"/>
          <w:szCs w:val="24"/>
        </w:rPr>
        <w:t>Предоставление пользователям автомобильных дорог местного значения информации о состоянии автомобильных дорог.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ab/>
        <w:t>2.2. Наименование органа, предоставляющего муниципальную услугу: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Муниципальную услугу предоставляет Администрация Новокусковского сельского поселения в лице уполномоченного должностного лица –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4E6ECB">
        <w:rPr>
          <w:rFonts w:ascii="Times New Roman" w:hAnsi="Times New Roman" w:cs="Times New Roman"/>
          <w:sz w:val="24"/>
          <w:szCs w:val="24"/>
        </w:rPr>
        <w:t>специалиста. Отдельные административные действия выполняет заведующий канцелярией.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уведомление, содержащее информацию по автомобильным дорогам общего пользования местного значения в границах населенных пунктов.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бесплатно.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10 декабря 1995 года № 196-ФЗ «О безопасности дорожного движения»;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2.6. Срок предоставления муниципальной услуги – не более 10 дней с момента регистрации заявления.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2.7. 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2.8.   Основанием для предоставления муниципальной услуги является: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зарегистрированное обращение,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поступившее по электронной почте обращение.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2.9. В заявлении указываются: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1) сведения о заявителе, в том числе: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2) подпись заявителя - физического лица либо руководителя юридического лица, или иного уполномоченного лица.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заявлении может содержаться просьба о выдаче информации заявителю лично при его обращении или направлении информации почтовым сообщением. При отсутствии в заявлении указания на способ получения заявителем информации ответ ему направляется посредством почтовой связи.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При обращении на личном приеме заявитель предоставляет документ, удостоверяющий личность. При обращении посредством почтовой или электронной связи заявитель к заявлению прикладывает копию документа, удостоверяющего личность.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В случае если, заявление направляется представителем заявителя посредством почтовой или электронной связи, к заявлению прикладывается копия нотариально удостоверенной доверенности, подтверждающей право представлять интересы заявителя, или данная доверенность предъявляется представителем заявителя на личном приеме у специалиста при подаче заявления.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2.9.1. Заявитель (представитель заявителя) предоставляет также заявление о согласии на обработку персональных данных согласно приложению № 1 к настоящему регламенту.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2.10.</w:t>
      </w:r>
      <w:r w:rsidRPr="001C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B0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поступление письменного обращения, неподписанного заявителем;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- поступление обращения без указания фамилии, имени, отчества заявителя и (или) его почтового адреса.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предоставление заявителем в неполном объеме документов, наличие которых необходимо для получения муниципальной услуги;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>- несоответствие документов, предоставленных заявителем, установленным настоящим административным регламентом.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2.11. </w:t>
      </w:r>
      <w:r w:rsidRPr="001C2B05">
        <w:rPr>
          <w:rFonts w:ascii="Times New Roman" w:hAnsi="Times New Roman" w:cs="Times New Roman"/>
          <w:sz w:val="24"/>
          <w:szCs w:val="24"/>
        </w:rPr>
        <w:t>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1). В случае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2). 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3).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2.12. Максимальное время ожидания заявителей в очереди при подаче заявления (получении документов) – не более 20 минут.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заявителей у специалиста при подаче заявления (получении документов) – не более 20 минут.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2.13. Требования к месту ожидания: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не менее пяти посадочных мест для ожидания,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2.14. Требования к помещению, в котором предоставляется муниципальная услуга: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посадочных мест для заявителей,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наличие места для заполнения запросов,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</w:t>
      </w:r>
      <w:r w:rsidRPr="004E6ECB">
        <w:rPr>
          <w:rFonts w:ascii="Times New Roman" w:hAnsi="Times New Roman" w:cs="Times New Roman"/>
          <w:sz w:val="24"/>
          <w:szCs w:val="24"/>
        </w:rPr>
        <w:tab/>
        <w:t>2.15. Информационные стенды по предоставлению муниципальной услуги должны содержать следующую информацию: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2.16 Порядок получения заявителями информации (консультаций) по вопросам предоставления муниципальной услуги: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- в устном виде на личном приеме или посредством телефонной связи к </w:t>
      </w:r>
      <w:r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4E6ECB">
        <w:rPr>
          <w:rFonts w:ascii="Times New Roman" w:hAnsi="Times New Roman" w:cs="Times New Roman"/>
          <w:sz w:val="24"/>
          <w:szCs w:val="24"/>
        </w:rPr>
        <w:t>специалисту;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- в письменном виде посредством почтовой или электронной связи в адрес администрации Новокусковского сельского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время приема и выдачи документов;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сроки рассмотрения заявлений;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 принятии решения по конкретному заявлению;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4). При консультировании по электронной почте по вопросам, указанным в подпунктах 2 и 3 пункта 2.16 настоящего раздела регламента, ответ на обращение направляется на электронный адрес заявителя в срок, не превышающий 5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10 календарных дней со дня регистрации электронного обращения.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6). Основными требованиями к информированию (консультированию) заинтересованных лиц являются: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достоверность и полнота информирования об услуге;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четкость в изложении информации об услуге;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удобство и доступность получения информации об услуге;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оперативность предоставления информации об услуге.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7). Индивидуальное устное информирование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4E6ECB">
        <w:rPr>
          <w:rFonts w:ascii="Times New Roman" w:hAnsi="Times New Roman" w:cs="Times New Roman"/>
          <w:sz w:val="24"/>
          <w:szCs w:val="24"/>
        </w:rPr>
        <w:t>специалистом при личном обращении заинтересованных лиц.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 w:rsidRPr="004E6ECB">
        <w:rPr>
          <w:rFonts w:ascii="Times New Roman" w:hAnsi="Times New Roman" w:cs="Times New Roman"/>
          <w:sz w:val="24"/>
          <w:szCs w:val="24"/>
        </w:rPr>
        <w:tab/>
        <w:t>2.17.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EC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E6ECB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2.18.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2.19. Особенности предоставления муниципальной услуги в многофункциональных центрах (далее – МФЦ):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услуги  может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6ECB">
        <w:rPr>
          <w:rFonts w:ascii="Times New Roman" w:hAnsi="Times New Roman" w:cs="Times New Roman"/>
          <w:b/>
          <w:sz w:val="24"/>
          <w:szCs w:val="24"/>
        </w:rPr>
        <w:t xml:space="preserve">а также особенности выполнения административных процедур 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в многофункциональном центре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3.1. Состав административных процедур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1) прием и регистрация заявления;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2) принятие решения специалистом о предоставлении или отказе в предоставлении муниципальной услуги на основании анализа представленных документов;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3) предоставление заявителю запрашиваемой информации.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 Административная процедура </w:t>
      </w:r>
      <w:r w:rsidRPr="004E6ECB">
        <w:rPr>
          <w:rFonts w:ascii="Times New Roman" w:hAnsi="Times New Roman" w:cs="Times New Roman"/>
          <w:b/>
          <w:i/>
          <w:sz w:val="24"/>
          <w:szCs w:val="24"/>
        </w:rPr>
        <w:t>«Прием и регистрация заявления».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1.1. Основанием для начала процедуры предоставления муниципальной услуги является обращение заявителя с заявлением.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1.3. Индивидуальные письменные обращения направляются путем почтовых отправлений, отправлений по электронной почте, либо предоставляются лично в администрацию Новокусковского сельского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пунктом 2.9 второго раздела настоящего регламента.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1.6. Письменное обращение подлежит обязательной регистрации в течение одного рабочего дня с момента поступления.</w:t>
      </w:r>
      <w:r w:rsidRPr="004E6E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1.7. Уполномоченное должностное лицо: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1.8. Комплект документов в соответствии с установленным порядком делопроизводства направляется главе поселения для оформления резолюции об исполнении муниципальной услуги.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1.9. Максимальный срок выполнения действий административной процедуры – 3 рабочих дня.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2. Административная процедура </w:t>
      </w:r>
      <w:r w:rsidRPr="004E6ECB">
        <w:rPr>
          <w:rFonts w:ascii="Times New Roman" w:hAnsi="Times New Roman" w:cs="Times New Roman"/>
          <w:b/>
          <w:i/>
          <w:sz w:val="24"/>
          <w:szCs w:val="24"/>
        </w:rPr>
        <w:t>«Принятие решения специалистом о предоставлении или отказе в предоставлении муниципальной услуги на основании анализа представленных документов».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2.1.Основанием для начала административной процедуры является поступление документов с резолюцией главы поселения об исполнении муниципальной функции специалисту администрации.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2.2. Ответственным уполномоченным должностным лицом, выполняющим административную процедуру, является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4E6ECB">
        <w:rPr>
          <w:rFonts w:ascii="Times New Roman" w:hAnsi="Times New Roman" w:cs="Times New Roman"/>
          <w:sz w:val="24"/>
          <w:szCs w:val="24"/>
        </w:rPr>
        <w:t>специалист. Отдельные административные действия выполняют: глава поселения, заведующий канцелярией.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" w:hAnsi="Times New Roman" w:cs="Times New Roman"/>
          <w:sz w:val="24"/>
          <w:szCs w:val="24"/>
        </w:rPr>
        <w:t>Ведущий с</w:t>
      </w:r>
      <w:r w:rsidRPr="004E6ECB">
        <w:rPr>
          <w:rFonts w:ascii="Times New Roman" w:hAnsi="Times New Roman" w:cs="Times New Roman"/>
          <w:sz w:val="24"/>
          <w:szCs w:val="24"/>
        </w:rPr>
        <w:t xml:space="preserve">пециалист принимает поступившие документы, проверяет их комплектность.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2.4. По результатам рассмотрения документов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Pr="004E6ECB">
        <w:rPr>
          <w:rFonts w:ascii="Times New Roman" w:hAnsi="Times New Roman" w:cs="Times New Roman"/>
          <w:sz w:val="24"/>
          <w:szCs w:val="24"/>
        </w:rPr>
        <w:t xml:space="preserve"> специалист: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представляет ответ на подпись главе поселения;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2) в случаях, предусмотренных пунктом 2.11 второго раздела настоящего регламента: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готовит уведомление об отказе в предоставлении муниципальной услуги,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- представляет уведомление на подпись главе поселения;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3) при отсутствии препятствий для предоставления муниципальной услуги: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готовит информацию о состоянии автомобильных дорогах общего пользования местного значения в границах населенных пунктов сельского поселения,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подготовленную информацию и сопроводительное письмо направляет на подпись главе поселения.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2.5. Заведующий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2.6. Максимальный срок исполнения данной процедуры 3 рабочих дня.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2.7. Фиксацией результата административной процедуры является: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запись в журнале исходящей корреспонденции,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- подготовленная информация и подписанное главой поселения сопроводительное письмо о предоставлении муниципальной услуги.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3.Административная процедура </w:t>
      </w:r>
      <w:r w:rsidRPr="004E6ECB">
        <w:rPr>
          <w:rFonts w:ascii="Times New Roman" w:hAnsi="Times New Roman" w:cs="Times New Roman"/>
          <w:b/>
          <w:i/>
          <w:sz w:val="24"/>
          <w:szCs w:val="24"/>
        </w:rPr>
        <w:t>«Предоставление заявителю запрашиваемой информации».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3.1.Основанием для начала административной процедуры является наличие подготовленной информации и подписанного главой поселения сопроводительного письма.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3.2. Ответственным уполномоченным должностным лицом, выполняющим административную процедуру, является заведующий канцелярией.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3.3. Заведующий канцелярией регистрирует сопроводительное письмо и направляет его вместе с подготовленной информацией о состоянии автомобильных дорог общего пользования местного значения в границах населенных пунктов по почтовому адресу заказным письмом.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Ответ на обращение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исходящей корреспонденции. В случае ведения электронного документооборота заявитель в получении ответа на обращение расписывается на втором экземпляре сопроводительного письма, хранящегося в администрации поселения, указывая дату получения ответа.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3.4. Срок исполнения данной административной процедуры 2 рабочих дня.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3.5. Фиксацией результата административной процедуры является: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запись в журнале регистрации исходящей корреспонденции,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- подпись заявителя на втором экземпляре сопроводительного письма, хранящегося в администрации поселения. 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3.3. Требования к порядку выполнения административных процедур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о времени приема документов,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3.3.2. Должностное лицо, ответственное за предоставление муниципальной услуги, обязано: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действовать в строгом соответствии с действующими нормативно-правовыми актами и настоящим регламентом;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 xml:space="preserve"> - принимать все необходимые меры для предоставления исчерпывающих ответов на обращения заявителей;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ECB">
        <w:rPr>
          <w:rFonts w:ascii="Times New Roman" w:hAnsi="Times New Roman" w:cs="Times New Roman"/>
          <w:sz w:val="24"/>
          <w:szCs w:val="24"/>
        </w:rP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3.4. Особенности выполнения административных процедур в электронной форме,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 в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многофункциональном центре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4E6ECB">
        <w:rPr>
          <w:rFonts w:ascii="Times New Roman" w:hAnsi="Times New Roman" w:cs="Times New Roman"/>
          <w:sz w:val="24"/>
          <w:szCs w:val="24"/>
        </w:rPr>
        <w:t>области,  должно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ab/>
        <w:t>г) получения результата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3.4.4.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5" w:history="1">
        <w:r w:rsidRPr="004E6ECB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4E6ECB">
        <w:rPr>
          <w:rFonts w:ascii="Times New Roman" w:hAnsi="Times New Roman" w:cs="Times New Roman"/>
          <w:sz w:val="24"/>
          <w:szCs w:val="24"/>
        </w:rPr>
        <w:t>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223"/>
      <w:r w:rsidRPr="004E6ECB">
        <w:rPr>
          <w:rFonts w:ascii="Times New Roman" w:hAnsi="Times New Roman" w:cs="Times New Roman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lastRenderedPageBreak/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35CC1" w:rsidRPr="004E6ECB" w:rsidRDefault="00735CC1" w:rsidP="00735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C2B0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35CC1" w:rsidRPr="00735CC1" w:rsidRDefault="00735CC1" w:rsidP="00735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735CC1" w:rsidRPr="00735CC1" w:rsidRDefault="00735CC1" w:rsidP="00735C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35CC1" w:rsidRPr="00735CC1" w:rsidRDefault="00735CC1" w:rsidP="00735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" w:name="_GoBack"/>
      <w:bookmarkEnd w:id="1"/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735CC1" w:rsidRPr="004E6ECB" w:rsidRDefault="00735CC1" w:rsidP="00735CC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ЗАЯВЛЕНИЕ</w:t>
      </w:r>
    </w:p>
    <w:p w:rsidR="00735CC1" w:rsidRPr="004E6ECB" w:rsidRDefault="00735CC1" w:rsidP="00735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(при наличии))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(при наличии))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4E6ECB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4E6ECB">
        <w:rPr>
          <w:rFonts w:ascii="Times New Roman" w:hAnsi="Times New Roman" w:cs="Times New Roman"/>
          <w:sz w:val="24"/>
          <w:szCs w:val="24"/>
        </w:rPr>
        <w:t>:  пункты</w:t>
      </w:r>
      <w:proofErr w:type="gramEnd"/>
      <w:r w:rsidRPr="004E6ECB">
        <w:rPr>
          <w:rFonts w:ascii="Times New Roman" w:hAnsi="Times New Roman" w:cs="Times New Roman"/>
          <w:sz w:val="24"/>
          <w:szCs w:val="24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ECB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Pr="004E6ECB" w:rsidRDefault="00735CC1" w:rsidP="00735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C1" w:rsidRDefault="00735CC1" w:rsidP="00735CC1"/>
    <w:p w:rsidR="00735CC1" w:rsidRDefault="00735CC1" w:rsidP="00735CC1"/>
    <w:p w:rsidR="00C65D98" w:rsidRDefault="00C65D98"/>
    <w:sectPr w:rsidR="00C65D98" w:rsidSect="00667733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08"/>
    <w:rsid w:val="006F1E08"/>
    <w:rsid w:val="00735CC1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D049-B4AA-4D7F-B096-787A2D29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522.21/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5787</Words>
  <Characters>32987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2018-11-01T04:05:00Z</dcterms:created>
  <dcterms:modified xsi:type="dcterms:W3CDTF">2018-11-01T04:06:00Z</dcterms:modified>
</cp:coreProperties>
</file>