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11" w:rsidRPr="004C4811" w:rsidRDefault="00EF250E" w:rsidP="00EF250E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4C4811" w:rsidRPr="004C4811" w:rsidRDefault="004C4811" w:rsidP="00005AA3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Томская область Асиновский район</w:t>
      </w: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АДМИНИСТРАЦИЯ</w:t>
      </w: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НОВОКУСКОВСКОГО СЕЛЬСКОГО ПОСЕЛЕНИЯ</w:t>
      </w: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ПОСТАНОВЛЕНИЕ</w:t>
      </w:r>
    </w:p>
    <w:p w:rsidR="004C4811" w:rsidRPr="004C4811" w:rsidRDefault="004C4811" w:rsidP="00005AA3">
      <w:pPr>
        <w:jc w:val="center"/>
        <w:rPr>
          <w:b/>
          <w:sz w:val="28"/>
          <w:szCs w:val="24"/>
        </w:rPr>
      </w:pPr>
    </w:p>
    <w:p w:rsidR="004C4811" w:rsidRPr="004C4811" w:rsidRDefault="00EF250E" w:rsidP="00005AA3">
      <w:pPr>
        <w:jc w:val="both"/>
        <w:rPr>
          <w:sz w:val="24"/>
          <w:szCs w:val="24"/>
        </w:rPr>
      </w:pPr>
      <w:r>
        <w:rPr>
          <w:sz w:val="24"/>
          <w:szCs w:val="24"/>
        </w:rPr>
        <w:t>______2024</w:t>
      </w:r>
      <w:r w:rsidR="004C4811" w:rsidRPr="004C4811">
        <w:rPr>
          <w:sz w:val="24"/>
          <w:szCs w:val="24"/>
        </w:rPr>
        <w:t xml:space="preserve">                                                                                             </w:t>
      </w:r>
      <w:r w:rsidR="001433D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№ ___</w:t>
      </w:r>
    </w:p>
    <w:p w:rsidR="004C4811" w:rsidRDefault="004C4811" w:rsidP="00005AA3">
      <w:pPr>
        <w:jc w:val="both"/>
        <w:rPr>
          <w:b/>
          <w:sz w:val="24"/>
          <w:szCs w:val="24"/>
        </w:rPr>
      </w:pPr>
    </w:p>
    <w:p w:rsidR="00F10E0B" w:rsidRPr="00CF02A5" w:rsidRDefault="00F10E0B" w:rsidP="00005AA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C4811" w:rsidRPr="004C4811">
        <w:rPr>
          <w:sz w:val="24"/>
          <w:szCs w:val="24"/>
        </w:rPr>
        <w:t>с. Ново-Кусково</w:t>
      </w:r>
    </w:p>
    <w:p w:rsidR="00F10E0B" w:rsidRDefault="00F10E0B" w:rsidP="00005AA3">
      <w:pPr>
        <w:jc w:val="both"/>
        <w:rPr>
          <w:b/>
          <w:sz w:val="24"/>
          <w:szCs w:val="24"/>
        </w:rPr>
      </w:pPr>
      <w:bookmarkStart w:id="0" w:name="_GoBack"/>
    </w:p>
    <w:p w:rsidR="00F10E0B" w:rsidRDefault="00F10E0B" w:rsidP="00005AA3">
      <w:pPr>
        <w:jc w:val="both"/>
        <w:rPr>
          <w:b/>
          <w:sz w:val="24"/>
          <w:szCs w:val="24"/>
        </w:rPr>
      </w:pPr>
    </w:p>
    <w:bookmarkEnd w:id="0"/>
    <w:p w:rsidR="00B92EB4" w:rsidRPr="002839C4" w:rsidRDefault="00F10E0B" w:rsidP="00005AA3">
      <w:pPr>
        <w:ind w:firstLine="567"/>
        <w:jc w:val="both"/>
      </w:pPr>
      <w:r w:rsidRPr="002839C4">
        <w:rPr>
          <w:sz w:val="24"/>
        </w:rPr>
        <w:t xml:space="preserve">О внесении изменений в постановление Администрации </w:t>
      </w:r>
      <w:r w:rsidR="004C4811" w:rsidRPr="002839C4">
        <w:rPr>
          <w:sz w:val="24"/>
        </w:rPr>
        <w:t>Новокусковского</w:t>
      </w:r>
      <w:r w:rsidRPr="002839C4">
        <w:rPr>
          <w:sz w:val="24"/>
        </w:rPr>
        <w:t xml:space="preserve"> сельск</w:t>
      </w:r>
      <w:r w:rsidR="00B92EB4" w:rsidRPr="002839C4">
        <w:rPr>
          <w:sz w:val="24"/>
        </w:rPr>
        <w:t xml:space="preserve">ого поселения от </w:t>
      </w:r>
      <w:r w:rsidR="004C4811" w:rsidRPr="002839C4">
        <w:rPr>
          <w:sz w:val="24"/>
        </w:rPr>
        <w:t>28.09.2022</w:t>
      </w:r>
      <w:r w:rsidR="00B92EB4" w:rsidRPr="002839C4">
        <w:rPr>
          <w:sz w:val="24"/>
        </w:rPr>
        <w:t xml:space="preserve"> № </w:t>
      </w:r>
      <w:r w:rsidR="00A86AE9" w:rsidRPr="002839C4">
        <w:rPr>
          <w:sz w:val="24"/>
          <w:szCs w:val="24"/>
        </w:rPr>
        <w:t>161</w:t>
      </w:r>
      <w:r w:rsidR="00B92EB4" w:rsidRPr="002839C4">
        <w:rPr>
          <w:sz w:val="24"/>
          <w:szCs w:val="24"/>
        </w:rPr>
        <w:t xml:space="preserve"> «</w:t>
      </w:r>
      <w:r w:rsidR="00A86AE9" w:rsidRPr="002839C4">
        <w:rPr>
          <w:sz w:val="24"/>
          <w:szCs w:val="24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</w:p>
    <w:p w:rsidR="00F10E0B" w:rsidRDefault="00F10E0B" w:rsidP="00005AA3">
      <w:pPr>
        <w:jc w:val="both"/>
        <w:rPr>
          <w:b/>
        </w:rPr>
      </w:pPr>
    </w:p>
    <w:p w:rsidR="00F10E0B" w:rsidRDefault="00F10E0B" w:rsidP="00005AA3">
      <w:pPr>
        <w:jc w:val="both"/>
        <w:rPr>
          <w:b/>
        </w:rPr>
      </w:pPr>
    </w:p>
    <w:p w:rsidR="00F10E0B" w:rsidRDefault="00F10E0B" w:rsidP="00005AA3">
      <w:pPr>
        <w:jc w:val="both"/>
        <w:rPr>
          <w:b/>
          <w:sz w:val="24"/>
        </w:rPr>
      </w:pPr>
    </w:p>
    <w:p w:rsidR="00F10E0B" w:rsidRPr="00B917E7" w:rsidRDefault="00F10E0B" w:rsidP="00005AA3">
      <w:pPr>
        <w:ind w:left="180"/>
        <w:jc w:val="both"/>
        <w:rPr>
          <w:sz w:val="24"/>
          <w:szCs w:val="24"/>
        </w:rPr>
      </w:pPr>
      <w:r w:rsidRPr="00C7209E">
        <w:rPr>
          <w:sz w:val="24"/>
        </w:rPr>
        <w:t xml:space="preserve">        </w:t>
      </w:r>
      <w:r>
        <w:rPr>
          <w:sz w:val="24"/>
        </w:rPr>
        <w:t xml:space="preserve">   </w:t>
      </w:r>
      <w:r>
        <w:rPr>
          <w:bCs/>
          <w:sz w:val="24"/>
        </w:rPr>
        <w:t xml:space="preserve">В целях приведения </w:t>
      </w:r>
      <w:r w:rsidR="0098614D">
        <w:rPr>
          <w:bCs/>
          <w:sz w:val="24"/>
        </w:rPr>
        <w:t xml:space="preserve"> муниципального </w:t>
      </w:r>
      <w:r w:rsidR="008322C8">
        <w:rPr>
          <w:bCs/>
          <w:sz w:val="24"/>
        </w:rPr>
        <w:t>нормативного правового акта в соответствие с действующим законодательством</w:t>
      </w:r>
    </w:p>
    <w:p w:rsidR="00F10E0B" w:rsidRDefault="00F10E0B" w:rsidP="00005AA3">
      <w:pPr>
        <w:jc w:val="both"/>
        <w:rPr>
          <w:bCs/>
          <w:sz w:val="24"/>
        </w:rPr>
      </w:pPr>
    </w:p>
    <w:p w:rsidR="00F10E0B" w:rsidRDefault="00F10E0B" w:rsidP="00005AA3">
      <w:pPr>
        <w:jc w:val="both"/>
        <w:rPr>
          <w:bCs/>
          <w:sz w:val="24"/>
        </w:rPr>
      </w:pPr>
    </w:p>
    <w:p w:rsidR="00F10E0B" w:rsidRPr="00467EBA" w:rsidRDefault="00F10E0B" w:rsidP="00005AA3">
      <w:pPr>
        <w:jc w:val="both"/>
        <w:rPr>
          <w:b/>
          <w:sz w:val="24"/>
          <w:szCs w:val="24"/>
        </w:rPr>
      </w:pPr>
      <w:r w:rsidRPr="00467EBA">
        <w:rPr>
          <w:b/>
          <w:sz w:val="24"/>
          <w:szCs w:val="24"/>
        </w:rPr>
        <w:t>ПОСТАНОВЛЯЮ:</w:t>
      </w:r>
    </w:p>
    <w:p w:rsidR="00F10E0B" w:rsidRDefault="00F10E0B" w:rsidP="00005AA3">
      <w:pPr>
        <w:jc w:val="both"/>
        <w:rPr>
          <w:b/>
          <w:sz w:val="28"/>
        </w:rPr>
      </w:pPr>
    </w:p>
    <w:p w:rsidR="008322C8" w:rsidRDefault="008322C8" w:rsidP="00005AA3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10E0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постановление </w:t>
      </w:r>
      <w:r w:rsidRPr="008322C8">
        <w:rPr>
          <w:sz w:val="24"/>
          <w:szCs w:val="24"/>
        </w:rPr>
        <w:t xml:space="preserve">Администрации </w:t>
      </w:r>
      <w:r w:rsidR="004C4811">
        <w:rPr>
          <w:sz w:val="24"/>
          <w:szCs w:val="24"/>
        </w:rPr>
        <w:t>Новокусковского</w:t>
      </w:r>
      <w:r w:rsidRPr="008322C8">
        <w:rPr>
          <w:sz w:val="24"/>
          <w:szCs w:val="24"/>
        </w:rPr>
        <w:t xml:space="preserve"> сельск</w:t>
      </w:r>
      <w:r w:rsidR="00B92EB4">
        <w:rPr>
          <w:sz w:val="24"/>
          <w:szCs w:val="24"/>
        </w:rPr>
        <w:t xml:space="preserve">ого поселения от </w:t>
      </w:r>
      <w:r w:rsidR="00A86AE9">
        <w:rPr>
          <w:sz w:val="24"/>
          <w:szCs w:val="24"/>
        </w:rPr>
        <w:t>28.09.2022 № 161</w:t>
      </w:r>
      <w:r w:rsidR="004C4811" w:rsidRPr="004C4811">
        <w:rPr>
          <w:sz w:val="24"/>
          <w:szCs w:val="24"/>
        </w:rPr>
        <w:t xml:space="preserve"> </w:t>
      </w:r>
      <w:r w:rsidR="005B2935">
        <w:rPr>
          <w:sz w:val="24"/>
          <w:szCs w:val="24"/>
        </w:rPr>
        <w:t>«</w:t>
      </w:r>
      <w:r w:rsidR="00A86AE9" w:rsidRPr="00A86AE9">
        <w:rPr>
          <w:sz w:val="24"/>
          <w:szCs w:val="24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  <w:r w:rsidR="00B92EB4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Постановление) следующие изменения: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 xml:space="preserve">1) подпункт  3 пункта 3.1 </w:t>
      </w:r>
      <w:r>
        <w:rPr>
          <w:bCs/>
          <w:color w:val="000000" w:themeColor="text1"/>
          <w:sz w:val="24"/>
          <w:szCs w:val="24"/>
        </w:rPr>
        <w:t xml:space="preserve">административного </w:t>
      </w:r>
      <w:r w:rsidRPr="000B4D10">
        <w:rPr>
          <w:bCs/>
          <w:color w:val="000000" w:themeColor="text1"/>
          <w:sz w:val="24"/>
          <w:szCs w:val="24"/>
        </w:rPr>
        <w:t>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«</w:t>
      </w:r>
      <w:r w:rsidRPr="000B4D10">
        <w:rPr>
          <w:color w:val="000000" w:themeColor="text1"/>
          <w:sz w:val="24"/>
          <w:szCs w:val="24"/>
        </w:rPr>
        <w:t>3) осуществление пользования недрами</w:t>
      </w:r>
      <w:proofErr w:type="gramStart"/>
      <w:r w:rsidRPr="000B4D10">
        <w:rPr>
          <w:color w:val="000000" w:themeColor="text1"/>
          <w:sz w:val="24"/>
          <w:szCs w:val="24"/>
        </w:rPr>
        <w:t>.»;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2) подпункты  1 и 2 пункта 3.2 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«</w:t>
      </w:r>
      <w:r w:rsidRPr="000B4D10">
        <w:rPr>
          <w:color w:val="000000" w:themeColor="text1"/>
          <w:sz w:val="24"/>
          <w:szCs w:val="24"/>
        </w:rPr>
        <w:t>1)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>2)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подъездов к ним</w:t>
      </w:r>
      <w:proofErr w:type="gramStart"/>
      <w:r w:rsidRPr="000B4D10">
        <w:rPr>
          <w:color w:val="000000" w:themeColor="text1"/>
          <w:sz w:val="24"/>
          <w:szCs w:val="24"/>
        </w:rPr>
        <w:t>;»</w:t>
      </w:r>
      <w:proofErr w:type="gramEnd"/>
      <w:r w:rsidRPr="000B4D10">
        <w:rPr>
          <w:color w:val="000000" w:themeColor="text1"/>
          <w:sz w:val="24"/>
          <w:szCs w:val="24"/>
        </w:rPr>
        <w:t>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3) подпункты  1, 2, 3 пункта 3.3 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>«1) строительство, реконструкция, эксплуатация, капитальный ремонт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связи, организации электр</w:t>
      </w:r>
      <w:proofErr w:type="gramStart"/>
      <w:r w:rsidRPr="000B4D10">
        <w:rPr>
          <w:color w:val="000000" w:themeColor="text1"/>
          <w:sz w:val="24"/>
          <w:szCs w:val="24"/>
        </w:rPr>
        <w:t>о-</w:t>
      </w:r>
      <w:proofErr w:type="gramEnd"/>
      <w:r w:rsidRPr="000B4D10">
        <w:rPr>
          <w:color w:val="000000" w:themeColor="text1"/>
          <w:sz w:val="24"/>
          <w:szCs w:val="24"/>
        </w:rPr>
        <w:t xml:space="preserve">, газо-, тепло-, водоснабжения населения и водоотведения, подключения (технологического присоединения) к сетям </w:t>
      </w:r>
      <w:r w:rsidRPr="000B4D10">
        <w:rPr>
          <w:color w:val="000000" w:themeColor="text1"/>
          <w:sz w:val="24"/>
          <w:szCs w:val="24"/>
        </w:rPr>
        <w:lastRenderedPageBreak/>
        <w:t>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D10">
        <w:rPr>
          <w:color w:val="000000" w:themeColor="text1"/>
          <w:sz w:val="24"/>
          <w:szCs w:val="24"/>
        </w:rPr>
        <w:t>2) 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D10">
        <w:rPr>
          <w:color w:val="000000" w:themeColor="text1"/>
          <w:sz w:val="24"/>
          <w:szCs w:val="24"/>
        </w:rPr>
        <w:t>3) 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дороги;»;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proofErr w:type="gramStart"/>
      <w:r w:rsidRPr="000B4D10">
        <w:rPr>
          <w:color w:val="000000" w:themeColor="text1"/>
          <w:sz w:val="24"/>
          <w:szCs w:val="24"/>
        </w:rPr>
        <w:t xml:space="preserve">4) в </w:t>
      </w:r>
      <w:r w:rsidRPr="000B4D10">
        <w:rPr>
          <w:bCs/>
          <w:color w:val="000000" w:themeColor="text1"/>
          <w:sz w:val="24"/>
          <w:szCs w:val="24"/>
        </w:rPr>
        <w:t>пункт 3.3 регламента добавить подпункт 4.1):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bCs/>
          <w:color w:val="000000" w:themeColor="text1"/>
          <w:sz w:val="24"/>
          <w:szCs w:val="24"/>
        </w:rPr>
        <w:t>«</w:t>
      </w:r>
      <w:r w:rsidRPr="000B4D10">
        <w:rPr>
          <w:color w:val="000000" w:themeColor="text1"/>
          <w:sz w:val="24"/>
          <w:szCs w:val="24"/>
        </w:rPr>
        <w:t xml:space="preserve">4.1) прокладка, переустройство, перенос инженерных коммуникаций, их эксплуатация в границах полос отвода и придорожных </w:t>
      </w:r>
      <w:proofErr w:type="gramStart"/>
      <w:r w:rsidRPr="000B4D10">
        <w:rPr>
          <w:color w:val="000000" w:themeColor="text1"/>
          <w:sz w:val="24"/>
          <w:szCs w:val="24"/>
        </w:rPr>
        <w:t>полос</w:t>
      </w:r>
      <w:proofErr w:type="gramEnd"/>
      <w:r w:rsidRPr="000B4D10">
        <w:rPr>
          <w:color w:val="000000" w:themeColor="text1"/>
          <w:sz w:val="24"/>
          <w:szCs w:val="24"/>
        </w:rPr>
        <w:t xml:space="preserve"> автомобильных дорог;»;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5) </w:t>
      </w:r>
      <w:r w:rsidRPr="000B4D10">
        <w:rPr>
          <w:bCs/>
          <w:color w:val="000000" w:themeColor="text1"/>
          <w:sz w:val="24"/>
          <w:szCs w:val="24"/>
        </w:rPr>
        <w:t>подпункты  1, 3, 4 пункта 3.4 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D10">
        <w:rPr>
          <w:bCs/>
          <w:color w:val="000000" w:themeColor="text1"/>
          <w:sz w:val="24"/>
          <w:szCs w:val="24"/>
        </w:rPr>
        <w:t>«</w:t>
      </w:r>
      <w:r w:rsidRPr="000B4D10">
        <w:rPr>
          <w:color w:val="000000" w:themeColor="text1"/>
          <w:sz w:val="24"/>
          <w:szCs w:val="24"/>
        </w:rPr>
        <w:t>1) являющаяся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(частей);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3) </w:t>
      </w:r>
      <w:proofErr w:type="gramStart"/>
      <w:r w:rsidRPr="000B4D10">
        <w:rPr>
          <w:color w:val="000000" w:themeColor="text1"/>
          <w:sz w:val="24"/>
          <w:szCs w:val="24"/>
        </w:rPr>
        <w:t>являющаяся</w:t>
      </w:r>
      <w:proofErr w:type="gramEnd"/>
      <w:r w:rsidRPr="000B4D10">
        <w:rPr>
          <w:color w:val="000000" w:themeColor="text1"/>
          <w:sz w:val="24"/>
          <w:szCs w:val="24"/>
        </w:rPr>
        <w:t xml:space="preserve"> 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подпунктах 2 - 6 статьи 39.37 Земельного кодекса Российской Федерации;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>4) предусмотренная пунктом 1 статьи 56.4 Земельного кодекса Российской Федерации 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</w:t>
      </w:r>
      <w:proofErr w:type="gramStart"/>
      <w:r w:rsidRPr="000B4D10">
        <w:rPr>
          <w:color w:val="000000" w:themeColor="text1"/>
          <w:sz w:val="24"/>
          <w:szCs w:val="24"/>
        </w:rPr>
        <w:t>;»</w:t>
      </w:r>
      <w:proofErr w:type="gramEnd"/>
      <w:r w:rsidRPr="000B4D10">
        <w:rPr>
          <w:color w:val="000000" w:themeColor="text1"/>
          <w:sz w:val="24"/>
          <w:szCs w:val="24"/>
        </w:rPr>
        <w:t>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6) </w:t>
      </w:r>
      <w:r w:rsidRPr="000B4D10">
        <w:rPr>
          <w:bCs/>
          <w:color w:val="000000" w:themeColor="text1"/>
          <w:sz w:val="24"/>
          <w:szCs w:val="24"/>
        </w:rPr>
        <w:t>подпункт  2 пункта 12 регламента изложить в следующей редакции: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«2) </w:t>
      </w:r>
      <w:proofErr w:type="spellStart"/>
      <w:r w:rsidRPr="000B4D10">
        <w:rPr>
          <w:color w:val="000000" w:themeColor="text1"/>
          <w:sz w:val="24"/>
          <w:szCs w:val="24"/>
        </w:rPr>
        <w:t>подуслуги</w:t>
      </w:r>
      <w:proofErr w:type="spellEnd"/>
      <w:r w:rsidRPr="000B4D10">
        <w:rPr>
          <w:color w:val="000000" w:themeColor="text1"/>
          <w:sz w:val="24"/>
          <w:szCs w:val="24"/>
        </w:rPr>
        <w:t xml:space="preserve"> "Установление публичного сервитута":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bookmarkStart w:id="1" w:name="sub_394311"/>
      <w:r w:rsidRPr="000B4D10">
        <w:rPr>
          <w:color w:val="000000" w:themeColor="text1"/>
          <w:sz w:val="24"/>
          <w:szCs w:val="24"/>
        </w:rPr>
        <w:t>- двадцати дней со дня поступления ходатайства об установлении публичного сервитута и прилагаемых к ходатайству документов в целях, предусмотренных подпунктом 3 статьи 39.37 Земельного кодекса Российской Федерации;</w:t>
      </w:r>
    </w:p>
    <w:bookmarkEnd w:id="1"/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0B4D10">
        <w:rPr>
          <w:color w:val="000000" w:themeColor="text1"/>
          <w:sz w:val="24"/>
          <w:szCs w:val="24"/>
        </w:rPr>
        <w:t xml:space="preserve">- тридцати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6" w:history="1">
        <w:r w:rsidRPr="000B4D10">
          <w:rPr>
            <w:color w:val="000000" w:themeColor="text1"/>
            <w:sz w:val="24"/>
            <w:szCs w:val="24"/>
          </w:rPr>
          <w:t>подпунктами 1</w:t>
        </w:r>
      </w:hyperlink>
      <w:r w:rsidRPr="000B4D10">
        <w:rPr>
          <w:color w:val="000000" w:themeColor="text1"/>
          <w:sz w:val="24"/>
          <w:szCs w:val="24"/>
        </w:rPr>
        <w:t xml:space="preserve">, </w:t>
      </w:r>
      <w:hyperlink r:id="rId7" w:history="1">
        <w:r w:rsidRPr="000B4D10">
          <w:rPr>
            <w:color w:val="000000" w:themeColor="text1"/>
            <w:sz w:val="24"/>
            <w:szCs w:val="24"/>
          </w:rPr>
          <w:t>2</w:t>
        </w:r>
      </w:hyperlink>
      <w:r w:rsidRPr="000B4D10">
        <w:rPr>
          <w:color w:val="000000" w:themeColor="text1"/>
          <w:sz w:val="24"/>
          <w:szCs w:val="24"/>
        </w:rPr>
        <w:t xml:space="preserve">, </w:t>
      </w:r>
      <w:hyperlink r:id="rId8" w:history="1">
        <w:r w:rsidRPr="000B4D10">
          <w:rPr>
            <w:color w:val="000000" w:themeColor="text1"/>
            <w:sz w:val="24"/>
            <w:szCs w:val="24"/>
          </w:rPr>
          <w:t>4</w:t>
        </w:r>
      </w:hyperlink>
      <w:r w:rsidRPr="000B4D10">
        <w:rPr>
          <w:color w:val="000000" w:themeColor="text1"/>
          <w:sz w:val="24"/>
          <w:szCs w:val="24"/>
        </w:rPr>
        <w:t xml:space="preserve">, </w:t>
      </w:r>
      <w:hyperlink r:id="rId9" w:history="1">
        <w:r w:rsidRPr="000B4D10">
          <w:rPr>
            <w:color w:val="000000" w:themeColor="text1"/>
            <w:sz w:val="24"/>
            <w:szCs w:val="24"/>
          </w:rPr>
          <w:t>4.1</w:t>
        </w:r>
      </w:hyperlink>
      <w:r w:rsidRPr="000B4D10">
        <w:rPr>
          <w:color w:val="000000" w:themeColor="text1"/>
          <w:sz w:val="24"/>
          <w:szCs w:val="24"/>
        </w:rPr>
        <w:t xml:space="preserve"> и </w:t>
      </w:r>
      <w:hyperlink r:id="rId10" w:history="1">
        <w:r w:rsidRPr="000B4D10">
          <w:rPr>
            <w:color w:val="000000" w:themeColor="text1"/>
            <w:sz w:val="24"/>
            <w:szCs w:val="24"/>
          </w:rPr>
          <w:t>5 статьи 39.37</w:t>
        </w:r>
      </w:hyperlink>
      <w:r w:rsidRPr="000B4D10">
        <w:rPr>
          <w:color w:val="000000" w:themeColor="text1"/>
          <w:sz w:val="24"/>
          <w:szCs w:val="24"/>
        </w:rPr>
        <w:t xml:space="preserve"> Земельного кодекса Российской Федерации,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11" w:history="1">
        <w:r w:rsidRPr="000B4D10">
          <w:rPr>
            <w:color w:val="000000" w:themeColor="text1"/>
            <w:sz w:val="24"/>
            <w:szCs w:val="24"/>
          </w:rPr>
          <w:t>подпунктом 6 статьи 39.37</w:t>
        </w:r>
      </w:hyperlink>
      <w:r w:rsidRPr="000B4D10">
        <w:rPr>
          <w:color w:val="000000" w:themeColor="text1"/>
          <w:sz w:val="24"/>
          <w:szCs w:val="24"/>
        </w:rPr>
        <w:t xml:space="preserve"> Земельного кодекса Российской Федерации, но не ранее чем пятнадцать дней со</w:t>
      </w:r>
      <w:proofErr w:type="gramEnd"/>
      <w:r w:rsidRPr="000B4D10">
        <w:rPr>
          <w:color w:val="000000" w:themeColor="text1"/>
          <w:sz w:val="24"/>
          <w:szCs w:val="24"/>
        </w:rPr>
        <w:t xml:space="preserve"> дня опубликования сообщения о поступившем </w:t>
      </w:r>
      <w:proofErr w:type="gramStart"/>
      <w:r w:rsidRPr="000B4D10">
        <w:rPr>
          <w:color w:val="000000" w:themeColor="text1"/>
          <w:sz w:val="24"/>
          <w:szCs w:val="24"/>
        </w:rPr>
        <w:t>ходатайстве</w:t>
      </w:r>
      <w:proofErr w:type="gramEnd"/>
      <w:r w:rsidRPr="000B4D10">
        <w:rPr>
          <w:color w:val="000000" w:themeColor="text1"/>
          <w:sz w:val="24"/>
          <w:szCs w:val="24"/>
        </w:rPr>
        <w:t xml:space="preserve"> об установлении публичного сервитута, предусмотренного подпунктом 1 пункта 3 статьи 39.42 Земельного кодекса Российской Федерации (за исключением случая, предусмотренного пунктом 10 статьи 39.42 Земельного кодекса Российской Федерации);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lastRenderedPageBreak/>
        <w:t>-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(частей) инженерных сооружений, предусмотренного подпунктом 6 статьи 39.37 Земельного кодекса Российской Федерации.</w:t>
      </w:r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>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</w:t>
      </w:r>
      <w:proofErr w:type="gramStart"/>
      <w:r w:rsidRPr="000B4D10">
        <w:rPr>
          <w:color w:val="000000" w:themeColor="text1"/>
          <w:sz w:val="24"/>
          <w:szCs w:val="24"/>
        </w:rPr>
        <w:t>.».</w:t>
      </w:r>
      <w:proofErr w:type="gramEnd"/>
    </w:p>
    <w:p w:rsidR="000B4D10" w:rsidRPr="000B4D10" w:rsidRDefault="000B4D10" w:rsidP="000B4D1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2. Настоящее постановление </w:t>
      </w:r>
      <w:r w:rsidRPr="000B4D10">
        <w:rPr>
          <w:color w:val="000000" w:themeColor="text1"/>
          <w:kern w:val="2"/>
          <w:sz w:val="24"/>
          <w:szCs w:val="24"/>
        </w:rPr>
        <w:t xml:space="preserve">подлежит официальному опубликованию </w:t>
      </w:r>
      <w:r w:rsidRPr="000B4D10">
        <w:rPr>
          <w:color w:val="000000" w:themeColor="text1"/>
          <w:sz w:val="24"/>
          <w:szCs w:val="24"/>
        </w:rPr>
        <w:t xml:space="preserve">в информационных сборниках </w:t>
      </w:r>
      <w:r>
        <w:rPr>
          <w:color w:val="000000" w:themeColor="text1"/>
          <w:sz w:val="24"/>
          <w:szCs w:val="24"/>
        </w:rPr>
        <w:t>Новокусковского</w:t>
      </w:r>
      <w:r w:rsidRPr="000B4D10">
        <w:rPr>
          <w:color w:val="000000" w:themeColor="text1"/>
          <w:sz w:val="24"/>
          <w:szCs w:val="24"/>
        </w:rPr>
        <w:t xml:space="preserve"> сельского поселения и размещению на официальном сайте </w:t>
      </w:r>
      <w:r>
        <w:rPr>
          <w:color w:val="000000" w:themeColor="text1"/>
          <w:sz w:val="24"/>
          <w:szCs w:val="24"/>
        </w:rPr>
        <w:t>Новокусковского</w:t>
      </w:r>
      <w:r w:rsidRPr="000B4D10">
        <w:rPr>
          <w:color w:val="000000" w:themeColor="text1"/>
          <w:sz w:val="24"/>
          <w:szCs w:val="24"/>
        </w:rPr>
        <w:t xml:space="preserve"> сельского поселения www.n</w:t>
      </w:r>
      <w:r>
        <w:rPr>
          <w:color w:val="000000" w:themeColor="text1"/>
          <w:sz w:val="24"/>
          <w:szCs w:val="24"/>
          <w:lang w:val="en-US"/>
        </w:rPr>
        <w:t>k</w:t>
      </w:r>
      <w:r w:rsidRPr="000B4D10">
        <w:rPr>
          <w:color w:val="000000" w:themeColor="text1"/>
          <w:sz w:val="24"/>
          <w:szCs w:val="24"/>
        </w:rPr>
        <w:t>selpasino.ru.</w:t>
      </w:r>
    </w:p>
    <w:p w:rsidR="000B4D10" w:rsidRPr="000B4D10" w:rsidRDefault="000B4D10" w:rsidP="000B4D10">
      <w:pPr>
        <w:ind w:firstLine="709"/>
        <w:jc w:val="both"/>
        <w:rPr>
          <w:color w:val="000000" w:themeColor="text1"/>
          <w:sz w:val="24"/>
          <w:szCs w:val="24"/>
        </w:rPr>
      </w:pPr>
      <w:r w:rsidRPr="000B4D10">
        <w:rPr>
          <w:color w:val="000000" w:themeColor="text1"/>
          <w:sz w:val="24"/>
          <w:szCs w:val="24"/>
        </w:rPr>
        <w:t xml:space="preserve">3. Настоящее постановление вступает в силу </w:t>
      </w:r>
      <w:proofErr w:type="gramStart"/>
      <w:r w:rsidRPr="000B4D10">
        <w:rPr>
          <w:color w:val="000000" w:themeColor="text1"/>
          <w:sz w:val="24"/>
          <w:szCs w:val="24"/>
        </w:rPr>
        <w:t xml:space="preserve">с </w:t>
      </w:r>
      <w:r>
        <w:rPr>
          <w:color w:val="000000" w:themeColor="text1"/>
          <w:sz w:val="24"/>
          <w:szCs w:val="24"/>
        </w:rPr>
        <w:t>даты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0B4D10">
        <w:rPr>
          <w:color w:val="000000" w:themeColor="text1"/>
          <w:sz w:val="24"/>
          <w:szCs w:val="24"/>
        </w:rPr>
        <w:t>официального опубликования.</w:t>
      </w:r>
    </w:p>
    <w:p w:rsidR="000B4D10" w:rsidRPr="000B4D10" w:rsidRDefault="000B4D10" w:rsidP="000B4D10">
      <w:pPr>
        <w:ind w:firstLine="709"/>
        <w:jc w:val="both"/>
        <w:rPr>
          <w:color w:val="000000" w:themeColor="text1"/>
          <w:sz w:val="24"/>
          <w:szCs w:val="24"/>
        </w:rPr>
      </w:pPr>
    </w:p>
    <w:p w:rsidR="00D82527" w:rsidRDefault="00D82527" w:rsidP="00D8252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2527" w:rsidRDefault="00D82527" w:rsidP="004A69F3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</w:t>
      </w:r>
      <w:r w:rsidR="004A69F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</w:t>
      </w:r>
      <w:r w:rsidR="004A69F3">
        <w:rPr>
          <w:sz w:val="24"/>
          <w:szCs w:val="24"/>
        </w:rPr>
        <w:t>А.И. Епифанова</w:t>
      </w:r>
    </w:p>
    <w:p w:rsidR="00D82527" w:rsidRDefault="00D82527" w:rsidP="00D82527">
      <w:pPr>
        <w:jc w:val="center"/>
        <w:rPr>
          <w:b/>
          <w:sz w:val="24"/>
          <w:szCs w:val="24"/>
        </w:rPr>
      </w:pPr>
    </w:p>
    <w:p w:rsidR="00D82527" w:rsidRPr="00B92EB4" w:rsidRDefault="00D82527" w:rsidP="00005AA3">
      <w:pPr>
        <w:ind w:firstLine="567"/>
        <w:jc w:val="both"/>
      </w:pPr>
    </w:p>
    <w:p w:rsidR="00F250F4" w:rsidRPr="004358F8" w:rsidRDefault="00F250F4" w:rsidP="00005AA3">
      <w:pPr>
        <w:jc w:val="both"/>
        <w:rPr>
          <w:sz w:val="24"/>
          <w:szCs w:val="24"/>
        </w:rPr>
      </w:pPr>
    </w:p>
    <w:sectPr w:rsidR="00F250F4" w:rsidRPr="0043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E7D92"/>
    <w:multiLevelType w:val="multilevel"/>
    <w:tmpl w:val="5754BB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05AA3"/>
    <w:rsid w:val="000B4D10"/>
    <w:rsid w:val="00141066"/>
    <w:rsid w:val="001433D6"/>
    <w:rsid w:val="002839C4"/>
    <w:rsid w:val="002F2B9C"/>
    <w:rsid w:val="0039512B"/>
    <w:rsid w:val="00401267"/>
    <w:rsid w:val="004256C0"/>
    <w:rsid w:val="004358F8"/>
    <w:rsid w:val="004A69F3"/>
    <w:rsid w:val="004C0D38"/>
    <w:rsid w:val="004C4811"/>
    <w:rsid w:val="0050415F"/>
    <w:rsid w:val="005B2935"/>
    <w:rsid w:val="005C6582"/>
    <w:rsid w:val="006046B5"/>
    <w:rsid w:val="007D78B0"/>
    <w:rsid w:val="008322C8"/>
    <w:rsid w:val="008431E0"/>
    <w:rsid w:val="008902B5"/>
    <w:rsid w:val="00911D3E"/>
    <w:rsid w:val="0098614D"/>
    <w:rsid w:val="00A86AE9"/>
    <w:rsid w:val="00B92EB4"/>
    <w:rsid w:val="00BF54EE"/>
    <w:rsid w:val="00C365A9"/>
    <w:rsid w:val="00D20C25"/>
    <w:rsid w:val="00D82527"/>
    <w:rsid w:val="00EF250E"/>
    <w:rsid w:val="00F10E0B"/>
    <w:rsid w:val="00F2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86A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5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86A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5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24624/3937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/redirect/12124624/393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2124624/39371" TargetMode="External"/><Relationship Id="rId11" Type="http://schemas.openxmlformats.org/officeDocument/2006/relationships/hyperlink" Target="http://ivo.garant.ru/document/redirect/404993807/393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12124624/393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2124624/393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2024-05-17T08:59:00Z</cp:lastPrinted>
  <dcterms:created xsi:type="dcterms:W3CDTF">2022-11-21T04:46:00Z</dcterms:created>
  <dcterms:modified xsi:type="dcterms:W3CDTF">2024-05-17T09:52:00Z</dcterms:modified>
</cp:coreProperties>
</file>