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О внесении изменений в постановление Администрации Новокусковского сельского поселения от 02.07.2012</w:t>
      </w:r>
      <w:bookmarkStart w:id="0" w:name="_GoBack"/>
      <w:bookmarkEnd w:id="0"/>
      <w:r>
        <w:rPr>
          <w:b/>
          <w:sz w:val="24"/>
        </w:rPr>
        <w:t xml:space="preserve"> № 140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муниципального нормативного правового акта в соответствие с действующим законодательством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02.07.2012 № 140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Постановления изложить в следующей редакции:</w:t>
      </w:r>
      <w:r>
        <w:rPr/>
        <w:t xml:space="preserve"> </w:t>
      </w:r>
      <w:r>
        <w:rPr>
          <w:sz w:val="24"/>
          <w:szCs w:val="24"/>
        </w:rPr>
        <w:t>«Об утверждении административного регламента по предоставлению муниципальной услуги «Согласование проведения переустройства и (или) перепланировки помещения в многоквартирном доме»;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2) в пункте 1 Постановления наименование муниципальной услуги изложить в новой редакции: «Согласование проведения переустройства и (или) перепланировки помещения в многоквартирном доме»;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3) наименование приложения к постановлению (далее – Приложение) изложить в следующей редакции: «Административный регламент по предоставлению муниципальной услуги «Согласование проведения переустройства и (или) перепланировки помещения в многоквартирном доме»;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4) в пункте 1.1 Приложения наименование муниципальной услуги изложить в новой редакции: «Согласование проведения переустройства и (или) перепланировки помещения в многоквартирном доме»;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5) в пункте 2.1 Приложения наименование муниципальной услуги изложить в новой редакции: «Согласование проведения переустройства и (или) перепланировки помещения в многоквартирном доме».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6) пункт 2.11 Приложения к постановлению изложить в новой редакции: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«2.11. Максимальный срок ожидания приема заявителем для сдачи и получения документов, получения консультаций о процедуре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20 минут.»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А.В.  Карпенко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2</Pages>
  <Words>305</Words>
  <Characters>2398</Characters>
  <CharactersWithSpaces>2943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2023-02-05T18:10:00Z</dcterms:created>
  <dc:creator>user</dc:creator>
  <dc:description/>
  <dc:language>ru-RU</dc:language>
  <cp:lastModifiedBy/>
  <cp:lastPrinted>2022-12-27T03:16:00Z</cp:lastPrinted>
  <dcterms:modified xsi:type="dcterms:W3CDTF">2023-02-09T12:25:51Z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