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7E" w:rsidRPr="00C54897" w:rsidRDefault="00B8247E" w:rsidP="00B824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B8247E" w:rsidRPr="00C54897" w:rsidRDefault="00B8247E" w:rsidP="00B824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B8247E" w:rsidRPr="00C54897" w:rsidRDefault="00B8247E" w:rsidP="00B824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B8247E" w:rsidRPr="00C54897" w:rsidRDefault="00B8247E" w:rsidP="00B824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47E" w:rsidRPr="00C54897" w:rsidRDefault="00B8247E" w:rsidP="00B824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8247E" w:rsidRPr="00C54897" w:rsidRDefault="00B8247E" w:rsidP="00B824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47E" w:rsidRPr="00C54897" w:rsidRDefault="004814AA" w:rsidP="00B824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19.12.2023</w:t>
      </w:r>
      <w:r w:rsidR="00B8247E"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276</w:t>
      </w:r>
    </w:p>
    <w:p w:rsidR="00B8247E" w:rsidRPr="00C54897" w:rsidRDefault="00B8247E" w:rsidP="00B82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gramStart"/>
      <w:r w:rsidRPr="00C54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Ново-Кусково</w:t>
      </w:r>
      <w:proofErr w:type="gramEnd"/>
    </w:p>
    <w:p w:rsidR="00B8247E" w:rsidRPr="00C54897" w:rsidRDefault="00B8247E" w:rsidP="00B82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20F3" w:rsidRPr="00C54897" w:rsidRDefault="004D20F3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Pr="00C54897" w:rsidRDefault="00352A76" w:rsidP="00352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D03CD4"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</w:t>
      </w:r>
      <w:r w:rsidR="00E12929"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дорожной </w:t>
      </w:r>
      <w:r w:rsidR="00D03CD4"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карты </w:t>
      </w:r>
      <w:r w:rsidR="00E12929"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снижению</w:t>
      </w:r>
      <w:r w:rsidR="00D03CD4"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3CD4"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</w:t>
      </w:r>
      <w:proofErr w:type="spellEnd"/>
      <w:r w:rsidR="00D03CD4"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</w:t>
      </w:r>
      <w:r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B8247E"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E37E9" w:rsidRPr="00C54897" w:rsidRDefault="00BE37E9" w:rsidP="00E23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37E9" w:rsidRPr="00C54897" w:rsidRDefault="00D03CD4" w:rsidP="00352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Указа Президента Российской Федерации от 27.12.2017 № 618 «Об основных направлениях государственной политики по развитию конкуренции», во исполнение постановления администрации </w:t>
      </w:r>
      <w:r w:rsidR="00B8247E"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 поселения № 252</w:t>
      </w:r>
      <w:r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F4DBB"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4DBB"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«Об организации в администрации </w:t>
      </w:r>
      <w:r w:rsidR="00B8247E"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системы внутреннего обеспечения соответствия требованиям антимонопольного законодательства,</w:t>
      </w:r>
    </w:p>
    <w:p w:rsidR="00BE37E9" w:rsidRPr="00C54897" w:rsidRDefault="00BE37E9" w:rsidP="00BE3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ПОСТАНАВЛЯЮ:</w:t>
      </w:r>
    </w:p>
    <w:p w:rsidR="00D03CD4" w:rsidRPr="00C54897" w:rsidRDefault="00D03CD4" w:rsidP="00D03CD4">
      <w:pPr>
        <w:pStyle w:val="aa"/>
        <w:numPr>
          <w:ilvl w:val="0"/>
          <w:numId w:val="9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4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Утвердить </w:t>
      </w:r>
      <w:r w:rsidR="00E12929" w:rsidRPr="00C54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Дорожную к</w:t>
      </w:r>
      <w:r w:rsidRPr="00C54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арту </w:t>
      </w:r>
      <w:proofErr w:type="spellStart"/>
      <w:r w:rsidRPr="00C54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комплаенс</w:t>
      </w:r>
      <w:proofErr w:type="spellEnd"/>
      <w:r w:rsidRPr="00C54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-рисков администрации </w:t>
      </w:r>
      <w:r w:rsidR="00B8247E" w:rsidRPr="00C54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Новокусковского</w:t>
      </w:r>
      <w:r w:rsidRPr="00C54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согласно </w:t>
      </w:r>
      <w:r w:rsidR="00B8247E" w:rsidRPr="00C54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приложению,</w:t>
      </w:r>
      <w:r w:rsidRPr="00C54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 настоящему постановлению.</w:t>
      </w:r>
    </w:p>
    <w:p w:rsidR="00D03CD4" w:rsidRPr="00C54897" w:rsidRDefault="00D03CD4" w:rsidP="00D03C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4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Должностным лицам администрации </w:t>
      </w:r>
      <w:r w:rsidR="00B8247E" w:rsidRPr="00C54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Новокусковского</w:t>
      </w:r>
      <w:r w:rsidRPr="00C54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обеспечить в своей деятельности в рамках возложенных полномочий принятие исчерпывающих мер в целях недопущения нарушений антимонопольного законодательства.</w:t>
      </w:r>
    </w:p>
    <w:p w:rsidR="00B8247E" w:rsidRPr="00C54897" w:rsidRDefault="00D03CD4" w:rsidP="00B82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247E"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www.nkselpasino.ru. </w:t>
      </w:r>
    </w:p>
    <w:p w:rsidR="00B8247E" w:rsidRPr="00C54897" w:rsidRDefault="00B8247E" w:rsidP="00B82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Настоящее постановление вступает в силу со дня его официального опубликования. </w:t>
      </w:r>
    </w:p>
    <w:p w:rsidR="00B8247E" w:rsidRPr="00C54897" w:rsidRDefault="00B8247E" w:rsidP="00B82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 </w:t>
      </w:r>
      <w:proofErr w:type="gramStart"/>
      <w:r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8247E" w:rsidRPr="00C54897" w:rsidRDefault="00B8247E" w:rsidP="00B82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47E" w:rsidRPr="00C54897" w:rsidRDefault="00B8247E" w:rsidP="00B82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47E" w:rsidRPr="00C54897" w:rsidRDefault="00B8247E" w:rsidP="00B82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</w:t>
      </w:r>
      <w:r w:rsidR="0048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А.И</w:t>
      </w:r>
      <w:r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814A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Епифанов</w:t>
      </w:r>
    </w:p>
    <w:p w:rsidR="00B8247E" w:rsidRPr="00C54897" w:rsidRDefault="00B8247E" w:rsidP="00B82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Pr="00C54897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Pr="00C54897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Pr="00C54897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Pr="00C54897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8CE" w:rsidRPr="00C54897" w:rsidRDefault="00CD78CE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A76" w:rsidRPr="00C54897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A76" w:rsidRPr="00C54897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A76" w:rsidRPr="00C54897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A76" w:rsidRPr="00C54897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A76" w:rsidRPr="00C54897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A76" w:rsidRPr="00C54897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8CD" w:rsidRPr="00C54897" w:rsidRDefault="006E78CD" w:rsidP="00D03CD4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  <w:sectPr w:rsidR="006E78CD" w:rsidRPr="00C54897" w:rsidSect="00BE37E9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03CD4" w:rsidRPr="00C54897" w:rsidRDefault="003F624B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489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</w:p>
    <w:p w:rsidR="00D03CD4" w:rsidRPr="00C54897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489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244F48" w:rsidRPr="00C5489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B8247E" w:rsidRPr="00C5489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C54897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D03CD4" w:rsidRPr="00C54897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489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244F48" w:rsidRPr="00C5489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B8247E" w:rsidRPr="00C5489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C54897">
        <w:rPr>
          <w:rFonts w:ascii="Times New Roman" w:hAnsi="Times New Roman" w:cs="Times New Roman"/>
          <w:sz w:val="24"/>
          <w:szCs w:val="24"/>
          <w:lang w:eastAsia="ru-RU"/>
        </w:rPr>
        <w:t>УТВЕРЖДЕНА</w:t>
      </w:r>
    </w:p>
    <w:p w:rsidR="00D03CD4" w:rsidRPr="00C54897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489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244F48" w:rsidRPr="00C5489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B8247E" w:rsidRPr="00C5489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54897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Администрации</w:t>
      </w:r>
    </w:p>
    <w:p w:rsidR="00D03CD4" w:rsidRPr="00C54897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489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244F48" w:rsidRPr="00C5489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B8247E" w:rsidRPr="00C54897">
        <w:rPr>
          <w:rFonts w:ascii="Times New Roman" w:hAnsi="Times New Roman" w:cs="Times New Roman"/>
          <w:sz w:val="24"/>
          <w:szCs w:val="24"/>
          <w:lang w:eastAsia="ru-RU"/>
        </w:rPr>
        <w:t xml:space="preserve">  Новокусковского</w:t>
      </w:r>
      <w:r w:rsidRPr="00C5489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      </w:t>
      </w:r>
    </w:p>
    <w:p w:rsidR="00D03CD4" w:rsidRPr="00C54897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489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E12929" w:rsidRPr="00C548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4897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244F48" w:rsidRPr="00C5489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B8247E" w:rsidRPr="00C5489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4814AA">
        <w:rPr>
          <w:rFonts w:ascii="Times New Roman" w:hAnsi="Times New Roman" w:cs="Times New Roman"/>
          <w:sz w:val="24"/>
          <w:szCs w:val="24"/>
          <w:lang w:eastAsia="ru-RU"/>
        </w:rPr>
        <w:t>от 19</w:t>
      </w:r>
      <w:r w:rsidRPr="00C5489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F4DBB" w:rsidRPr="00C54897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4814AA">
        <w:rPr>
          <w:rFonts w:ascii="Times New Roman" w:hAnsi="Times New Roman" w:cs="Times New Roman"/>
          <w:sz w:val="24"/>
          <w:szCs w:val="24"/>
          <w:lang w:eastAsia="ru-RU"/>
        </w:rPr>
        <w:t>.2023</w:t>
      </w:r>
      <w:r w:rsidRPr="00C54897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4814AA">
        <w:rPr>
          <w:rFonts w:ascii="Times New Roman" w:hAnsi="Times New Roman" w:cs="Times New Roman"/>
          <w:sz w:val="24"/>
          <w:szCs w:val="24"/>
          <w:lang w:eastAsia="ru-RU"/>
        </w:rPr>
        <w:t>276</w:t>
      </w:r>
      <w:r w:rsidR="003F624B" w:rsidRPr="00C5489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D03CD4" w:rsidRPr="00C54897" w:rsidRDefault="003F624B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4897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D03CD4" w:rsidRPr="00C54897" w:rsidRDefault="00E12929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4897">
        <w:rPr>
          <w:rFonts w:ascii="Times New Roman" w:hAnsi="Times New Roman" w:cs="Times New Roman"/>
          <w:b/>
          <w:sz w:val="24"/>
          <w:szCs w:val="24"/>
          <w:lang w:eastAsia="ru-RU"/>
        </w:rPr>
        <w:t>Дорожная к</w:t>
      </w:r>
      <w:r w:rsidR="00D03CD4" w:rsidRPr="00C548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арта </w:t>
      </w:r>
      <w:r w:rsidRPr="00C548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снижению </w:t>
      </w:r>
      <w:proofErr w:type="spellStart"/>
      <w:r w:rsidR="00D03CD4" w:rsidRPr="00C54897">
        <w:rPr>
          <w:rFonts w:ascii="Times New Roman" w:hAnsi="Times New Roman" w:cs="Times New Roman"/>
          <w:b/>
          <w:sz w:val="24"/>
          <w:szCs w:val="24"/>
          <w:lang w:eastAsia="ru-RU"/>
        </w:rPr>
        <w:t>комплаенс</w:t>
      </w:r>
      <w:proofErr w:type="spellEnd"/>
      <w:r w:rsidR="00D03CD4" w:rsidRPr="00C548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-рисков администрации </w:t>
      </w:r>
      <w:r w:rsidR="00A66F6E" w:rsidRPr="00C54897">
        <w:rPr>
          <w:rFonts w:ascii="Times New Roman" w:hAnsi="Times New Roman" w:cs="Times New Roman"/>
          <w:b/>
          <w:sz w:val="24"/>
          <w:szCs w:val="24"/>
          <w:lang w:eastAsia="ru-RU"/>
        </w:rPr>
        <w:t>Новокусковского</w:t>
      </w:r>
      <w:r w:rsidR="00D03CD4" w:rsidRPr="00C548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="004814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2024</w:t>
      </w:r>
      <w:r w:rsidRPr="00C54897">
        <w:rPr>
          <w:rFonts w:ascii="Times New Roman" w:hAnsi="Times New Roman" w:cs="Times New Roman"/>
          <w:b/>
          <w:sz w:val="24"/>
          <w:szCs w:val="24"/>
          <w:lang w:eastAsia="ru-RU"/>
        </w:rPr>
        <w:t>-202</w:t>
      </w:r>
      <w:r w:rsidR="004814AA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C548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E12929" w:rsidRPr="00C54897" w:rsidRDefault="003F624B" w:rsidP="00D03CD4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89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515"/>
        <w:gridCol w:w="1701"/>
        <w:gridCol w:w="2268"/>
        <w:gridCol w:w="1985"/>
        <w:gridCol w:w="1701"/>
        <w:gridCol w:w="1709"/>
      </w:tblGrid>
      <w:tr w:rsidR="00E12929" w:rsidRPr="00C54897" w:rsidTr="00244F48">
        <w:tc>
          <w:tcPr>
            <w:tcW w:w="2263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Комплаенс</w:t>
            </w:r>
            <w:proofErr w:type="spellEnd"/>
            <w:r w:rsidRPr="00C54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-риск</w:t>
            </w:r>
          </w:p>
        </w:tc>
        <w:tc>
          <w:tcPr>
            <w:tcW w:w="3515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минимизации и устранению рисков</w:t>
            </w:r>
          </w:p>
        </w:tc>
        <w:tc>
          <w:tcPr>
            <w:tcW w:w="1701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Необходимые ресурсы</w:t>
            </w:r>
          </w:p>
        </w:tc>
        <w:tc>
          <w:tcPr>
            <w:tcW w:w="2268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ответственности и полномочий</w:t>
            </w:r>
          </w:p>
        </w:tc>
        <w:tc>
          <w:tcPr>
            <w:tcW w:w="1985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Календарный план выполнения работ</w:t>
            </w:r>
          </w:p>
        </w:tc>
        <w:tc>
          <w:tcPr>
            <w:tcW w:w="1701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709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эффективности</w:t>
            </w:r>
          </w:p>
        </w:tc>
      </w:tr>
      <w:tr w:rsidR="00E12929" w:rsidRPr="00C54897" w:rsidTr="00244F48">
        <w:tc>
          <w:tcPr>
            <w:tcW w:w="2263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нарушения</w:t>
            </w:r>
          </w:p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антимонопольного законодательства при осуществлении закупок товаров, работ, услуг для обеспечения муниципальных нужд</w:t>
            </w:r>
          </w:p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систематическое повышение квалификации муниципальных служащих, в должностные обязанности которых входит осуществление закупок;</w:t>
            </w:r>
          </w:p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анализ изменений законодательства в сфере закупок;</w:t>
            </w:r>
          </w:p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проведение правовой экспертизы проектов, принимаемых и действующих муниципальных правовых актов в сфере закупочной деятельности, в том числе закупочной документации;</w:t>
            </w:r>
          </w:p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701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Материально-технические и трудовые ресурсы</w:t>
            </w:r>
          </w:p>
        </w:tc>
        <w:tc>
          <w:tcPr>
            <w:tcW w:w="2268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администрации, </w:t>
            </w:r>
            <w:r w:rsidR="00A66F6E"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по управлению делами</w:t>
            </w: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ведущий специалист по экономике и финансам</w:t>
            </w:r>
          </w:p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48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48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 антимонопольного законодательства</w:t>
            </w:r>
          </w:p>
        </w:tc>
        <w:tc>
          <w:tcPr>
            <w:tcW w:w="1709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выявленных контрольными органами нарушений антимонопольного законодательства</w:t>
            </w:r>
          </w:p>
        </w:tc>
      </w:tr>
      <w:tr w:rsidR="00E12929" w:rsidRPr="00C54897" w:rsidTr="00244F48">
        <w:tc>
          <w:tcPr>
            <w:tcW w:w="2263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Риск незаконного предоставления либо отказа в предоставлении муниципальной </w:t>
            </w: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услуги, нарушения срока предоставления муниципальной услуги</w:t>
            </w:r>
          </w:p>
        </w:tc>
        <w:tc>
          <w:tcPr>
            <w:tcW w:w="3515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систематическое повышение квалификации муниципальных служащих, в должностные обязанности которых входит предоставление </w:t>
            </w: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услуг;</w:t>
            </w:r>
          </w:p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анализ изменений законодательства, регламентирующего предоставление муниципальных услуг;</w:t>
            </w:r>
          </w:p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проведение правовой экспертизы проектов, принимаемых и действующих муниципальных правовых актов в сфере предоставления муниципальных услуг;</w:t>
            </w:r>
          </w:p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701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Материально-технические и трудовые ресурсы</w:t>
            </w:r>
          </w:p>
        </w:tc>
        <w:tc>
          <w:tcPr>
            <w:tcW w:w="2268" w:type="dxa"/>
          </w:tcPr>
          <w:p w:rsidR="00E12929" w:rsidRPr="00C54897" w:rsidRDefault="00A66F6E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по управлению делами, ведущий специалист по экономике и </w:t>
            </w: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финансам</w:t>
            </w:r>
            <w:r w:rsidR="001E3EA8"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2929"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по</w:t>
            </w: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землеустройству и градостроительству,</w:t>
            </w:r>
            <w:r w:rsidR="00E12929"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технике безопасности, охране окружающей среды, благоустройству, транспорту и вопросам жизнеобеспечения населения, заведующий канцелярией </w:t>
            </w:r>
          </w:p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12929" w:rsidRPr="00C54897" w:rsidRDefault="00E12929" w:rsidP="009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</w:t>
            </w:r>
            <w:r w:rsidR="0048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4-2025</w:t>
            </w: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 антимонопольного законодательс</w:t>
            </w: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тва</w:t>
            </w:r>
          </w:p>
        </w:tc>
        <w:tc>
          <w:tcPr>
            <w:tcW w:w="1709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выявленных контрольными органами нарушений </w:t>
            </w: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антимонопольного законодательства</w:t>
            </w:r>
          </w:p>
        </w:tc>
      </w:tr>
      <w:tr w:rsidR="00E12929" w:rsidRPr="00C54897" w:rsidTr="00244F48">
        <w:tc>
          <w:tcPr>
            <w:tcW w:w="2263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Риск незаконного осуществления либо отказа в осуществлении муниципального контроля, нарушения срока осуществлении муниципального контроля</w:t>
            </w:r>
          </w:p>
        </w:tc>
        <w:tc>
          <w:tcPr>
            <w:tcW w:w="3515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систематическое повышение квалификации муниципальных служащих, в должностные обязанности которых входит осуществление муниципального контроля;</w:t>
            </w:r>
          </w:p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анализ изменений законодательства, регламентирующего осуществление муниципального контроля;</w:t>
            </w:r>
          </w:p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проведение правовой экспертизы проектов, принимаемых и действующих муниципальных правовых </w:t>
            </w: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актов в сфере осуществления муниципального контроля;</w:t>
            </w:r>
          </w:p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701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Материально-технические и трудовые ресурсы</w:t>
            </w:r>
          </w:p>
        </w:tc>
        <w:tc>
          <w:tcPr>
            <w:tcW w:w="2268" w:type="dxa"/>
          </w:tcPr>
          <w:p w:rsidR="001E3EA8" w:rsidRPr="00C54897" w:rsidRDefault="001E3EA8" w:rsidP="001E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</w:p>
          <w:p w:rsidR="001E3EA8" w:rsidRPr="00C54897" w:rsidRDefault="001E3EA8" w:rsidP="001E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по управлению делами,   </w:t>
            </w:r>
          </w:p>
          <w:p w:rsidR="00E12929" w:rsidRPr="00C54897" w:rsidRDefault="001E3EA8" w:rsidP="001E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по землеустройству и градостроительству, ведущий специалист по технике безопасности, охране окружающей </w:t>
            </w: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среды, благоустройству, транспорту и вопросам жизнеобеспечения населения</w:t>
            </w:r>
          </w:p>
        </w:tc>
        <w:tc>
          <w:tcPr>
            <w:tcW w:w="1985" w:type="dxa"/>
          </w:tcPr>
          <w:p w:rsidR="00E12929" w:rsidRPr="00C54897" w:rsidRDefault="00E12929" w:rsidP="009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</w:t>
            </w:r>
            <w:r w:rsidR="0048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4-2025</w:t>
            </w: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 антимонопольного законодательства</w:t>
            </w:r>
          </w:p>
        </w:tc>
        <w:tc>
          <w:tcPr>
            <w:tcW w:w="1709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выявленных контрольными органами нарушений антимонопольного законодательства</w:t>
            </w:r>
          </w:p>
        </w:tc>
      </w:tr>
      <w:tr w:rsidR="00E12929" w:rsidRPr="00C54897" w:rsidTr="00244F48">
        <w:tc>
          <w:tcPr>
            <w:tcW w:w="2263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Риск нарушения запрета на ограничение, недопущение или устранение конкуренции при заключении соглашений с органами власти и иными хозяйствующими субъектами</w:t>
            </w:r>
          </w:p>
        </w:tc>
        <w:tc>
          <w:tcPr>
            <w:tcW w:w="3515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проведение правовой </w:t>
            </w:r>
            <w:r w:rsidR="00A66F6E"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экспертизы проектов</w:t>
            </w: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соглашений с хозяйствующими субъектами;</w:t>
            </w:r>
          </w:p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701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Материально-технические и трудовые ресурсы</w:t>
            </w:r>
          </w:p>
        </w:tc>
        <w:tc>
          <w:tcPr>
            <w:tcW w:w="2268" w:type="dxa"/>
          </w:tcPr>
          <w:p w:rsidR="00E12929" w:rsidRPr="00C54897" w:rsidRDefault="00E12929" w:rsidP="001E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администрации, </w:t>
            </w:r>
            <w:r w:rsidR="001E3EA8"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по управлению делами,  </w:t>
            </w: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244F48"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экономике и финансам.</w:t>
            </w:r>
          </w:p>
        </w:tc>
        <w:tc>
          <w:tcPr>
            <w:tcW w:w="1985" w:type="dxa"/>
          </w:tcPr>
          <w:p w:rsidR="00E12929" w:rsidRPr="00C54897" w:rsidRDefault="00244F48" w:rsidP="009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48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4-2025</w:t>
            </w:r>
            <w:bookmarkStart w:id="0" w:name="_GoBack"/>
            <w:bookmarkEnd w:id="0"/>
            <w:r w:rsidR="00E12929"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 антимонопольного законодательства</w:t>
            </w:r>
          </w:p>
        </w:tc>
        <w:tc>
          <w:tcPr>
            <w:tcW w:w="1709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выявленных контрольными органами нарушений антимонопольного законодательства</w:t>
            </w:r>
          </w:p>
        </w:tc>
      </w:tr>
    </w:tbl>
    <w:p w:rsidR="00D03CD4" w:rsidRPr="00C54897" w:rsidRDefault="00D03CD4" w:rsidP="00D676E4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03CD4" w:rsidRPr="00C54897" w:rsidSect="003F624B"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43" w:rsidRDefault="00BC6B43" w:rsidP="00BE37E9">
      <w:pPr>
        <w:spacing w:after="0" w:line="240" w:lineRule="auto"/>
      </w:pPr>
      <w:r>
        <w:separator/>
      </w:r>
    </w:p>
  </w:endnote>
  <w:endnote w:type="continuationSeparator" w:id="0">
    <w:p w:rsidR="00BC6B43" w:rsidRDefault="00BC6B43" w:rsidP="00BE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43" w:rsidRDefault="00BC6B43" w:rsidP="00BE37E9">
      <w:pPr>
        <w:spacing w:after="0" w:line="240" w:lineRule="auto"/>
      </w:pPr>
      <w:r>
        <w:separator/>
      </w:r>
    </w:p>
  </w:footnote>
  <w:footnote w:type="continuationSeparator" w:id="0">
    <w:p w:rsidR="00BC6B43" w:rsidRDefault="00BC6B43" w:rsidP="00BE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728717"/>
      <w:docPartObj>
        <w:docPartGallery w:val="Page Numbers (Top of Page)"/>
        <w:docPartUnique/>
      </w:docPartObj>
    </w:sdtPr>
    <w:sdtEndPr/>
    <w:sdtContent>
      <w:p w:rsidR="00BE37E9" w:rsidRDefault="00BE37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F7A">
          <w:rPr>
            <w:noProof/>
          </w:rPr>
          <w:t>4</w:t>
        </w:r>
        <w:r>
          <w:fldChar w:fldCharType="end"/>
        </w:r>
      </w:p>
    </w:sdtContent>
  </w:sdt>
  <w:p w:rsidR="00BE37E9" w:rsidRDefault="00BE37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A1C"/>
    <w:multiLevelType w:val="hybridMultilevel"/>
    <w:tmpl w:val="F80C8546"/>
    <w:lvl w:ilvl="0" w:tplc="19983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06763"/>
    <w:multiLevelType w:val="hybridMultilevel"/>
    <w:tmpl w:val="A5400F36"/>
    <w:lvl w:ilvl="0" w:tplc="1096B4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B92E4A"/>
    <w:multiLevelType w:val="hybridMultilevel"/>
    <w:tmpl w:val="04D47B98"/>
    <w:lvl w:ilvl="0" w:tplc="96A0E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1B2EFE"/>
    <w:multiLevelType w:val="multilevel"/>
    <w:tmpl w:val="EE942F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3072420D"/>
    <w:multiLevelType w:val="hybridMultilevel"/>
    <w:tmpl w:val="1E0C2286"/>
    <w:lvl w:ilvl="0" w:tplc="EBA6E9C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A72259"/>
    <w:multiLevelType w:val="hybridMultilevel"/>
    <w:tmpl w:val="BD3C4042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177BE"/>
    <w:multiLevelType w:val="multilevel"/>
    <w:tmpl w:val="AD9A7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D34945"/>
    <w:multiLevelType w:val="hybridMultilevel"/>
    <w:tmpl w:val="EFBCACAA"/>
    <w:lvl w:ilvl="0" w:tplc="DF8EFD9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F64076"/>
    <w:multiLevelType w:val="multilevel"/>
    <w:tmpl w:val="87265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BC9"/>
    <w:rsid w:val="00001778"/>
    <w:rsid w:val="00003398"/>
    <w:rsid w:val="000305B8"/>
    <w:rsid w:val="0003616A"/>
    <w:rsid w:val="000B125E"/>
    <w:rsid w:val="001230A9"/>
    <w:rsid w:val="00124921"/>
    <w:rsid w:val="00143198"/>
    <w:rsid w:val="00151EC4"/>
    <w:rsid w:val="001661EC"/>
    <w:rsid w:val="001773CD"/>
    <w:rsid w:val="001D229D"/>
    <w:rsid w:val="001D2C10"/>
    <w:rsid w:val="001E3EA8"/>
    <w:rsid w:val="00244F48"/>
    <w:rsid w:val="0027755D"/>
    <w:rsid w:val="002D77CD"/>
    <w:rsid w:val="00331FA1"/>
    <w:rsid w:val="00333912"/>
    <w:rsid w:val="00352A76"/>
    <w:rsid w:val="00396CA0"/>
    <w:rsid w:val="003F624B"/>
    <w:rsid w:val="0040531D"/>
    <w:rsid w:val="00430960"/>
    <w:rsid w:val="00471E92"/>
    <w:rsid w:val="004814AA"/>
    <w:rsid w:val="004C6715"/>
    <w:rsid w:val="004D0252"/>
    <w:rsid w:val="004D20F3"/>
    <w:rsid w:val="005C4C74"/>
    <w:rsid w:val="005E433F"/>
    <w:rsid w:val="00641AE6"/>
    <w:rsid w:val="006E78CD"/>
    <w:rsid w:val="00720FEB"/>
    <w:rsid w:val="00766F7A"/>
    <w:rsid w:val="00873058"/>
    <w:rsid w:val="00893298"/>
    <w:rsid w:val="008E01FC"/>
    <w:rsid w:val="00931C55"/>
    <w:rsid w:val="009458E7"/>
    <w:rsid w:val="00980F1D"/>
    <w:rsid w:val="00995F92"/>
    <w:rsid w:val="00997407"/>
    <w:rsid w:val="009C23E1"/>
    <w:rsid w:val="009D4C28"/>
    <w:rsid w:val="00A02514"/>
    <w:rsid w:val="00A10A56"/>
    <w:rsid w:val="00A13281"/>
    <w:rsid w:val="00A24BC9"/>
    <w:rsid w:val="00A66F6E"/>
    <w:rsid w:val="00AE43D2"/>
    <w:rsid w:val="00B62C74"/>
    <w:rsid w:val="00B63DB2"/>
    <w:rsid w:val="00B82297"/>
    <w:rsid w:val="00B8247E"/>
    <w:rsid w:val="00BC6B43"/>
    <w:rsid w:val="00BE37E9"/>
    <w:rsid w:val="00C54897"/>
    <w:rsid w:val="00CD0E80"/>
    <w:rsid w:val="00CD78CE"/>
    <w:rsid w:val="00CF4DBB"/>
    <w:rsid w:val="00D03CD4"/>
    <w:rsid w:val="00D424D8"/>
    <w:rsid w:val="00D57392"/>
    <w:rsid w:val="00D676E4"/>
    <w:rsid w:val="00D7031C"/>
    <w:rsid w:val="00D74AE0"/>
    <w:rsid w:val="00DB5324"/>
    <w:rsid w:val="00DE2EB9"/>
    <w:rsid w:val="00E12929"/>
    <w:rsid w:val="00E235EB"/>
    <w:rsid w:val="00E86B1A"/>
    <w:rsid w:val="00EA29CF"/>
    <w:rsid w:val="00EF11DD"/>
    <w:rsid w:val="00F33D5C"/>
    <w:rsid w:val="00F6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8"/>
  </w:style>
  <w:style w:type="paragraph" w:styleId="1">
    <w:name w:val="heading 1"/>
    <w:basedOn w:val="a"/>
    <w:next w:val="a"/>
    <w:link w:val="10"/>
    <w:uiPriority w:val="9"/>
    <w:qFormat/>
    <w:rsid w:val="00BE3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semiHidden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3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7E9"/>
  </w:style>
  <w:style w:type="paragraph" w:styleId="a8">
    <w:name w:val="footer"/>
    <w:basedOn w:val="a"/>
    <w:link w:val="a9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7E9"/>
  </w:style>
  <w:style w:type="paragraph" w:styleId="aa">
    <w:name w:val="List Paragraph"/>
    <w:basedOn w:val="a"/>
    <w:uiPriority w:val="34"/>
    <w:qFormat/>
    <w:rsid w:val="00F66060"/>
    <w:pPr>
      <w:ind w:left="720"/>
      <w:contextualSpacing/>
    </w:pPr>
  </w:style>
  <w:style w:type="paragraph" w:styleId="ab">
    <w:name w:val="No Spacing"/>
    <w:uiPriority w:val="1"/>
    <w:qFormat/>
    <w:rsid w:val="00E235EB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6E78C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78C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78C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78C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78C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3F624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F62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2023-12-28T06:19:00Z</cp:lastPrinted>
  <dcterms:created xsi:type="dcterms:W3CDTF">2017-04-12T05:22:00Z</dcterms:created>
  <dcterms:modified xsi:type="dcterms:W3CDTF">2023-12-28T06:20:00Z</dcterms:modified>
</cp:coreProperties>
</file>