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E20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Томская область Асиновский район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НОВОКУСКОВСКОГО СЕЛЬСКОГО ПОСЕЛЕНИЯ</w:t>
      </w:r>
    </w:p>
    <w:p w:rsidR="00511E20" w:rsidRPr="005B68FE" w:rsidRDefault="00511E20" w:rsidP="00A20BC3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511E20" w:rsidRPr="005B68FE" w:rsidRDefault="00511E20" w:rsidP="00D3278A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</w:t>
      </w: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</w:t>
      </w:r>
      <w:r w:rsidR="00D32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№ ____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с. Ново-Кусково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C75D4" w:rsidRPr="00D0142A" w:rsidRDefault="00511E20" w:rsidP="002C75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014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 внесении изменений в постановление Администрации Новокусковского сельского поселения от </w:t>
      </w:r>
      <w:r w:rsidR="00974813" w:rsidRPr="00D014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 w:rsidR="002C75D4" w:rsidRPr="00D014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1.09.2014</w:t>
      </w:r>
      <w:r w:rsidRPr="00D014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№ 1</w:t>
      </w:r>
      <w:r w:rsidR="002C75D4" w:rsidRPr="00D014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73</w:t>
      </w:r>
      <w:r w:rsidRPr="00D014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</w:t>
      </w:r>
      <w:r w:rsidR="002C75D4" w:rsidRPr="00D014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 утверждении административного регламента по предоставлению муниципальной услуги «Выдача, продление, внесение изменений </w:t>
      </w:r>
    </w:p>
    <w:p w:rsidR="002C75D4" w:rsidRPr="00D0142A" w:rsidRDefault="002C75D4" w:rsidP="002C75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014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разрешения на строительство, реконструкцию объектов капитального строительства»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1965C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целью приведения </w:t>
      </w:r>
      <w:r w:rsidR="00D32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</w:t>
      </w:r>
      <w:r w:rsidR="00D0142A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r w:rsidR="00D014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равового акта в соответствие 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законодательством</w:t>
      </w:r>
    </w:p>
    <w:p w:rsidR="00511E20" w:rsidRPr="00D0142A" w:rsidRDefault="00511E20" w:rsidP="00D2532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014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ПОСТАНОВЛЯЮ:</w:t>
      </w:r>
    </w:p>
    <w:p w:rsidR="00511E20" w:rsidRDefault="00511E20" w:rsidP="00D0142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51C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Внести в </w:t>
      </w:r>
      <w:r w:rsidR="00D0142A" w:rsidRPr="00751C2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постановление Администрации Новокусковского сельского поселения от 11.09.2014 № 173 «Об утверждении административного регламента по предоставлению муниципальной услуги «Выдача, продление, внесение изменений в разрешения на строительство, реконструкцию объектов капитального строительства»</w:t>
      </w:r>
      <w:r w:rsidR="002C75D4" w:rsidRPr="00751C2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751C2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следующие изменения:</w:t>
      </w:r>
    </w:p>
    <w:p w:rsidR="00D3278A" w:rsidRDefault="00511E20" w:rsidP="00E006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51C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="00B21EA3" w:rsidRPr="00751C2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1) </w:t>
      </w:r>
      <w:r w:rsidR="00D327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наименовании постановления </w:t>
      </w:r>
      <w:r w:rsidR="005A78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 в пункте 1 постановления </w:t>
      </w:r>
      <w:r w:rsidR="00D327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исключить слово «продление</w:t>
      </w:r>
      <w:proofErr w:type="gramStart"/>
      <w:r w:rsidR="005A78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="00D327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proofErr w:type="gramEnd"/>
      <w:r w:rsidR="00D327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D3278A" w:rsidRDefault="00D3278A" w:rsidP="00D32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2) в преамбуле </w:t>
      </w:r>
      <w:r w:rsidR="005A78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постановления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слова «</w:t>
      </w:r>
      <w:r w:rsidRPr="00D327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 23.08.2011 № 158 «Об утверждении Порядка разработки и утверждения административных регламентов предо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ставления муниципальных услуг» заменить словами  «</w:t>
      </w:r>
      <w:r w:rsidR="005A78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 23.03.2018 № 51 «</w:t>
      </w:r>
      <w:r w:rsidR="005A78A2" w:rsidRPr="005A78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 утверждении Порядка разработки и утверждения административных регламентов предоставления муниципальных услуг</w:t>
      </w:r>
      <w:r w:rsidR="005A78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Администрацией </w:t>
      </w:r>
      <w:proofErr w:type="spellStart"/>
      <w:r w:rsidR="005A78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Новокусковского</w:t>
      </w:r>
      <w:proofErr w:type="spellEnd"/>
      <w:r w:rsidR="005A78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сельского поселения»;</w:t>
      </w:r>
    </w:p>
    <w:p w:rsidR="005A78A2" w:rsidRDefault="005A78A2" w:rsidP="00D32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3) в административном регламенте «</w:t>
      </w:r>
      <w:r w:rsidRPr="005A78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Выдача, продление, внесение изменений в разрешения на строительство, реконструкцию объектов капитального строительства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», утвержденном указанным постановлением:</w:t>
      </w:r>
    </w:p>
    <w:p w:rsidR="005A78A2" w:rsidRDefault="005A78A2" w:rsidP="00D32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а) в наименовании </w:t>
      </w:r>
      <w:r w:rsidR="00A479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регламента, пункт</w:t>
      </w:r>
      <w:r w:rsidR="00FE166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ах 1, 8, подпункте 2 пункта 11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исключить слово «продление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,»</w:t>
      </w:r>
      <w:proofErr w:type="gramEnd"/>
      <w:r w:rsidR="00FE166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FE1662" w:rsidRDefault="00FE1662" w:rsidP="00D32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б) четвертый абзац пункта 11 изложить в следующей редакции:</w:t>
      </w:r>
    </w:p>
    <w:p w:rsidR="00FE1662" w:rsidRDefault="00FE1662" w:rsidP="00FE16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«Разрешение, решение о </w:t>
      </w:r>
      <w:r w:rsidRPr="00FE166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внесении изменений в разрешение, а также решение об отказе в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</w:t>
      </w:r>
      <w:r w:rsidRPr="00FE166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внесении изменений в разрешение выдаются в форме электронного документа, подписанного электронной подписью, в случае, если это указано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заявлении о выдаче разрешения</w:t>
      </w:r>
      <w:r w:rsidRPr="00FE166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или </w:t>
      </w:r>
      <w:proofErr w:type="gramStart"/>
      <w:r w:rsidRPr="00FE166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внесении</w:t>
      </w:r>
      <w:proofErr w:type="gramEnd"/>
      <w:r w:rsidRPr="00FE166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изменений в разрешение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.»;</w:t>
      </w:r>
    </w:p>
    <w:p w:rsidR="00341BC7" w:rsidRDefault="00FE1662" w:rsidP="00FE16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в) </w:t>
      </w:r>
      <w:r w:rsidR="00341B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пункте 13 второй абзац дополнить словами «(далее – Градостроительный кодекс)»;</w:t>
      </w:r>
    </w:p>
    <w:p w:rsidR="00FE1662" w:rsidRDefault="00341BC7" w:rsidP="00341BC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г) </w:t>
      </w:r>
      <w:r w:rsidR="00FE166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пункте 13 </w:t>
      </w:r>
      <w:r w:rsidR="002709B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восьмой абзац изложить в следующей редакции:</w:t>
      </w:r>
    </w:p>
    <w:p w:rsidR="002709B5" w:rsidRPr="002709B5" w:rsidRDefault="002709B5" w:rsidP="002709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«</w:t>
      </w:r>
      <w:r w:rsidRPr="002709B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Приказ Министерства строительства и жилищно-коммунального хозяйства Р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оссийской </w:t>
      </w:r>
      <w:r w:rsidRPr="002709B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едерации</w:t>
      </w:r>
      <w:r w:rsidRPr="002709B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 19 февраля 2015 года № 117/</w:t>
      </w:r>
      <w:proofErr w:type="spellStart"/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</w:t>
      </w:r>
      <w:proofErr w:type="spellEnd"/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</w:t>
      </w:r>
      <w:r w:rsidRPr="002709B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 утверждении формы разрешения на строительство и формы разрешения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 ввод объекта в эксплуатацию </w:t>
      </w:r>
      <w:r w:rsidRPr="002709B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(далее –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приказ Минстроя № 117/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</w:t>
      </w:r>
      <w:proofErr w:type="spellEnd"/>
      <w:r w:rsidRPr="002709B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»;</w:t>
      </w:r>
    </w:p>
    <w:p w:rsidR="002709B5" w:rsidRDefault="00341BC7" w:rsidP="002709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д</w:t>
      </w:r>
      <w:r w:rsidR="00FE166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</w:t>
      </w:r>
      <w:r w:rsidR="002709B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подпункт 6 пункта 14 изложить в следующей редакции:</w:t>
      </w:r>
    </w:p>
    <w:p w:rsidR="00341BC7" w:rsidRDefault="00341BC7" w:rsidP="002709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«6) </w:t>
      </w:r>
      <w:r w:rsidRPr="00341B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положительное заключение экспертизы проектной документации (в части соответствия проектной документации требованиям, указанным в </w:t>
      </w:r>
      <w:hyperlink r:id="rId7" w:anchor="block_4951" w:history="1">
        <w:r w:rsidRPr="00341BC7">
          <w:rPr>
            <w:rStyle w:val="a4"/>
            <w:rFonts w:ascii="Times New Roman" w:eastAsia="Times New Roman" w:hAnsi="Times New Roman" w:cs="Times New Roman"/>
            <w:bCs/>
            <w:color w:val="auto"/>
            <w:sz w:val="24"/>
            <w:szCs w:val="24"/>
            <w:u w:val="none"/>
            <w:lang w:eastAsia="ru-RU"/>
          </w:rPr>
          <w:t>пункте 1 части 5 статьи 49</w:t>
        </w:r>
      </w:hyperlink>
      <w:r w:rsidRPr="00341B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 Градостроительного кодекса), в соответствии с которой осуществляются строительство, реконструкция объекта капитального строительства, в том числе в случае, если данной проектной документацией предусмотрены строительство или реконструкция иных объектов </w:t>
      </w:r>
      <w:r w:rsidRPr="00341B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капитального строительства, включая линейные объекты (применительно к отдельным этапам строительства в случае, предусмотренном</w:t>
      </w:r>
      <w:proofErr w:type="gramEnd"/>
      <w:r w:rsidRPr="00341B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  <w:hyperlink r:id="rId8" w:anchor="block_48121" w:history="1">
        <w:r w:rsidRPr="00341BC7">
          <w:rPr>
            <w:rStyle w:val="a4"/>
            <w:rFonts w:ascii="Times New Roman" w:eastAsia="Times New Roman" w:hAnsi="Times New Roman" w:cs="Times New Roman"/>
            <w:bCs/>
            <w:color w:val="auto"/>
            <w:sz w:val="24"/>
            <w:szCs w:val="24"/>
            <w:u w:val="none"/>
            <w:lang w:eastAsia="ru-RU"/>
          </w:rPr>
          <w:t>частью 12.1 статьи 48</w:t>
        </w:r>
      </w:hyperlink>
      <w:r w:rsidRPr="00341B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Градостроительного кодекса), если такая проектная документация подлежит экспертизе в соответствии со </w:t>
      </w:r>
      <w:hyperlink r:id="rId9" w:anchor="block_49" w:history="1">
        <w:r w:rsidRPr="00341BC7">
          <w:rPr>
            <w:rStyle w:val="a4"/>
            <w:rFonts w:ascii="Times New Roman" w:eastAsia="Times New Roman" w:hAnsi="Times New Roman" w:cs="Times New Roman"/>
            <w:bCs/>
            <w:color w:val="auto"/>
            <w:sz w:val="24"/>
            <w:szCs w:val="24"/>
            <w:u w:val="none"/>
            <w:lang w:eastAsia="ru-RU"/>
          </w:rPr>
          <w:t>статьей 49</w:t>
        </w:r>
      </w:hyperlink>
      <w:r w:rsidRPr="00341B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Градостроительного кодекса, положительное заключение государственной экспертизы проектной документации в случаях, предусмотренных </w:t>
      </w:r>
      <w:hyperlink r:id="rId10" w:anchor="block_4934" w:history="1">
        <w:r w:rsidRPr="00341BC7">
          <w:rPr>
            <w:rStyle w:val="a4"/>
            <w:rFonts w:ascii="Times New Roman" w:eastAsia="Times New Roman" w:hAnsi="Times New Roman" w:cs="Times New Roman"/>
            <w:bCs/>
            <w:color w:val="auto"/>
            <w:sz w:val="24"/>
            <w:szCs w:val="24"/>
            <w:u w:val="none"/>
            <w:lang w:eastAsia="ru-RU"/>
          </w:rPr>
          <w:t>частью 3.4 статьи 49</w:t>
        </w:r>
      </w:hyperlink>
      <w:r w:rsidRPr="00341B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Градостроительного кодекса, положительное заключение государственной экологической экспертизы проектной документации в случаях, предусмотренных </w:t>
      </w:r>
      <w:hyperlink r:id="rId11" w:anchor="block_4906" w:history="1">
        <w:r w:rsidRPr="00341BC7">
          <w:rPr>
            <w:rStyle w:val="a4"/>
            <w:rFonts w:ascii="Times New Roman" w:eastAsia="Times New Roman" w:hAnsi="Times New Roman" w:cs="Times New Roman"/>
            <w:bCs/>
            <w:color w:val="auto"/>
            <w:sz w:val="24"/>
            <w:szCs w:val="24"/>
            <w:u w:val="none"/>
            <w:lang w:eastAsia="ru-RU"/>
          </w:rPr>
          <w:t>частью 6 статьи 49</w:t>
        </w:r>
      </w:hyperlink>
      <w:r w:rsidRPr="00341B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Градостроительного кодекса</w:t>
      </w:r>
      <w:proofErr w:type="gramStart"/>
      <w:r w:rsidRPr="00341B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341BC7" w:rsidRDefault="00341BC7" w:rsidP="002709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е) пункт 14 дополнить подпунктом 14 следующего содержания:</w:t>
      </w:r>
    </w:p>
    <w:p w:rsidR="00341BC7" w:rsidRPr="00341BC7" w:rsidRDefault="00341BC7" w:rsidP="002709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«14) </w:t>
      </w:r>
      <w:r w:rsidRPr="00341B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копия договора о развитии территории в случае, если строительство, реконструкцию объектов капитального строительства планируется осуществлять в границах территории, в отношении которой органом местного самоуправления принято решение о комплексном развитии территории (за исключением случаев самостоятельной реализации Российской Федерацией, субъектом Российской Федерации или муниципальным образованием решения о комплексном развитии территории или реализации такого решения юридическим лицом, определенным в соответствии с </w:t>
      </w:r>
      <w:r w:rsidR="002C7C6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Градостроительным</w:t>
      </w:r>
      <w:proofErr w:type="gramEnd"/>
      <w:r w:rsidR="002C7C6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кодексом</w:t>
      </w:r>
      <w:r w:rsidRPr="00341B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Российской Федерацией или субъектом Российской Федерации)</w:t>
      </w:r>
      <w:proofErr w:type="gramStart"/>
      <w:r w:rsidRPr="00341B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2C7C6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proofErr w:type="gramEnd"/>
      <w:r w:rsidR="002C7C6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2709B5" w:rsidRDefault="00341BC7" w:rsidP="002709B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</w:t>
      </w:r>
      <w:r w:rsidR="002709B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 в подпункте 5 пункта 32 слова «</w:t>
      </w:r>
      <w:r w:rsidR="002709B5" w:rsidRPr="002709B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постановлением Правительства № 698</w:t>
      </w:r>
      <w:r w:rsidR="002709B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 заменить словами «</w:t>
      </w:r>
      <w:r w:rsidR="002709B5" w:rsidRPr="002709B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приказ</w:t>
      </w:r>
      <w:r w:rsidR="002709B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ом</w:t>
      </w:r>
      <w:r w:rsidR="002709B5" w:rsidRPr="002709B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Минстроя № 117/</w:t>
      </w:r>
      <w:proofErr w:type="spellStart"/>
      <w:proofErr w:type="gramStart"/>
      <w:r w:rsidR="002709B5" w:rsidRPr="002709B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</w:t>
      </w:r>
      <w:proofErr w:type="spellEnd"/>
      <w:proofErr w:type="gramEnd"/>
      <w:r w:rsidR="002709B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»;</w:t>
      </w:r>
    </w:p>
    <w:p w:rsidR="002709B5" w:rsidRDefault="002709B5" w:rsidP="002709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709B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hyperlink r:id="rId12" w:history="1"/>
      <w:r w:rsidRPr="002709B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2C7C6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з) в наименовании раздела 4 слово «исполнения» заменить слово</w:t>
      </w:r>
      <w:r w:rsidR="00B572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сочетанием</w:t>
      </w:r>
      <w:r w:rsidR="002C7C6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«за исполнением»</w:t>
      </w:r>
      <w:r w:rsidR="00B572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B5722B" w:rsidRDefault="00B5722B" w:rsidP="002709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и) пункт 36 изложить в следующей редакции:</w:t>
      </w:r>
    </w:p>
    <w:p w:rsidR="00B5722B" w:rsidRPr="002709B5" w:rsidRDefault="00B5722B" w:rsidP="002709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«36. </w:t>
      </w:r>
      <w:r w:rsidRPr="00B572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Контроль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 исполнением административного регламента</w:t>
      </w:r>
      <w:r w:rsidRPr="00B572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включает в себя проведение проверок, выявление и устранение нарушений прав потребителей муниципальной услуги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.».</w:t>
      </w:r>
      <w:proofErr w:type="gramEnd"/>
    </w:p>
    <w:p w:rsidR="00981F74" w:rsidRDefault="009354A8" w:rsidP="00A401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="00511E20"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981F74" w:rsidRPr="009331E5">
        <w:rPr>
          <w:rFonts w:ascii="Times New Roman" w:hAnsi="Times New Roman" w:cs="Times New Roman"/>
          <w:sz w:val="24"/>
          <w:szCs w:val="24"/>
        </w:rPr>
        <w:t xml:space="preserve">Настоящее постановление подлежит официальному опубликованию </w:t>
      </w:r>
      <w:r w:rsidR="00611678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«Информационный бюллетень» </w:t>
      </w:r>
      <w:r w:rsidR="00E006F4">
        <w:rPr>
          <w:rFonts w:ascii="Times New Roman" w:hAnsi="Times New Roman" w:cs="Times New Roman"/>
          <w:sz w:val="24"/>
          <w:szCs w:val="24"/>
        </w:rPr>
        <w:t xml:space="preserve">и размещению </w:t>
      </w:r>
      <w:r w:rsidR="00981F74" w:rsidRPr="009331E5">
        <w:rPr>
          <w:rFonts w:ascii="Times New Roman" w:hAnsi="Times New Roman" w:cs="Times New Roman"/>
          <w:sz w:val="24"/>
          <w:szCs w:val="24"/>
        </w:rPr>
        <w:t xml:space="preserve">на </w:t>
      </w:r>
      <w:r w:rsidR="00E006F4">
        <w:rPr>
          <w:rFonts w:ascii="Times New Roman" w:hAnsi="Times New Roman" w:cs="Times New Roman"/>
          <w:sz w:val="24"/>
          <w:szCs w:val="24"/>
        </w:rPr>
        <w:t xml:space="preserve">официальном </w:t>
      </w:r>
      <w:r w:rsidR="00981F74" w:rsidRPr="009331E5">
        <w:rPr>
          <w:rFonts w:ascii="Times New Roman" w:hAnsi="Times New Roman" w:cs="Times New Roman"/>
          <w:sz w:val="24"/>
          <w:szCs w:val="24"/>
        </w:rPr>
        <w:t xml:space="preserve">сайте Новокусковского сельского поселения </w:t>
      </w:r>
      <w:hyperlink r:id="rId13" w:history="1">
        <w:r w:rsidR="00981F74" w:rsidRPr="00D737E5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www.nkselpasino.ru</w:t>
        </w:r>
      </w:hyperlink>
      <w:r w:rsidR="00981F74" w:rsidRPr="009331E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43E86" w:rsidRDefault="00543E86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01EE" w:rsidRDefault="00A401EE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сельского поселения                                                                А.В.</w:t>
      </w:r>
      <w:r w:rsidR="008475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Карпенко</w:t>
      </w:r>
    </w:p>
    <w:p w:rsidR="00A401EE" w:rsidRDefault="00A401EE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401EE" w:rsidRDefault="00A401EE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401EE" w:rsidRDefault="00A401EE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401EE" w:rsidRDefault="00A401EE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5722B" w:rsidRDefault="00B5722B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5722B" w:rsidRDefault="00B5722B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5722B" w:rsidRDefault="00B5722B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5722B" w:rsidRDefault="00B5722B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5722B" w:rsidRDefault="00B5722B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5722B" w:rsidRDefault="00B5722B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5722B" w:rsidRDefault="00B5722B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5722B" w:rsidRDefault="00B5722B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5722B" w:rsidRDefault="00B5722B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5722B" w:rsidRDefault="00B5722B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5722B" w:rsidRDefault="00B5722B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5722B" w:rsidRDefault="00B5722B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5722B" w:rsidRDefault="00B5722B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D53C1" w:rsidRDefault="008D53C1">
      <w:bookmarkStart w:id="0" w:name="_GoBack"/>
      <w:bookmarkEnd w:id="0"/>
    </w:p>
    <w:sectPr w:rsidR="008D53C1" w:rsidSect="00D3278A">
      <w:headerReference w:type="default" r:id="rId14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5D56" w:rsidRDefault="00885D56" w:rsidP="00981F74">
      <w:pPr>
        <w:spacing w:after="0" w:line="240" w:lineRule="auto"/>
      </w:pPr>
      <w:r>
        <w:separator/>
      </w:r>
    </w:p>
  </w:endnote>
  <w:endnote w:type="continuationSeparator" w:id="0">
    <w:p w:rsidR="00885D56" w:rsidRDefault="00885D56" w:rsidP="00981F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5D56" w:rsidRDefault="00885D56" w:rsidP="00981F74">
      <w:pPr>
        <w:spacing w:after="0" w:line="240" w:lineRule="auto"/>
      </w:pPr>
      <w:r>
        <w:separator/>
      </w:r>
    </w:p>
  </w:footnote>
  <w:footnote w:type="continuationSeparator" w:id="0">
    <w:p w:rsidR="00885D56" w:rsidRDefault="00885D56" w:rsidP="00981F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07026053"/>
      <w:docPartObj>
        <w:docPartGallery w:val="Page Numbers (Top of Page)"/>
        <w:docPartUnique/>
      </w:docPartObj>
    </w:sdtPr>
    <w:sdtEndPr/>
    <w:sdtContent>
      <w:p w:rsidR="00B5722B" w:rsidRDefault="00B5722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335F">
          <w:rPr>
            <w:noProof/>
          </w:rPr>
          <w:t>2</w:t>
        </w:r>
        <w:r>
          <w:fldChar w:fldCharType="end"/>
        </w:r>
      </w:p>
    </w:sdtContent>
  </w:sdt>
  <w:p w:rsidR="00981F74" w:rsidRDefault="00981F7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11E20"/>
    <w:rsid w:val="000518EC"/>
    <w:rsid w:val="00056A17"/>
    <w:rsid w:val="000725D9"/>
    <w:rsid w:val="000725DF"/>
    <w:rsid w:val="000D381C"/>
    <w:rsid w:val="000F0B4C"/>
    <w:rsid w:val="00117F39"/>
    <w:rsid w:val="001965C2"/>
    <w:rsid w:val="001B0496"/>
    <w:rsid w:val="001C1FD6"/>
    <w:rsid w:val="001F2381"/>
    <w:rsid w:val="001F2713"/>
    <w:rsid w:val="002029A4"/>
    <w:rsid w:val="002333B5"/>
    <w:rsid w:val="002709B5"/>
    <w:rsid w:val="0027255A"/>
    <w:rsid w:val="00296C2D"/>
    <w:rsid w:val="002C75D4"/>
    <w:rsid w:val="002C7C6A"/>
    <w:rsid w:val="00300440"/>
    <w:rsid w:val="00302FD9"/>
    <w:rsid w:val="00341BC7"/>
    <w:rsid w:val="0036193A"/>
    <w:rsid w:val="003B6E42"/>
    <w:rsid w:val="003F241D"/>
    <w:rsid w:val="00417862"/>
    <w:rsid w:val="004213A2"/>
    <w:rsid w:val="00461660"/>
    <w:rsid w:val="00511E20"/>
    <w:rsid w:val="005359C0"/>
    <w:rsid w:val="00543E86"/>
    <w:rsid w:val="00580FFD"/>
    <w:rsid w:val="00583E7F"/>
    <w:rsid w:val="005916DE"/>
    <w:rsid w:val="005A78A2"/>
    <w:rsid w:val="005D23D5"/>
    <w:rsid w:val="005F1B31"/>
    <w:rsid w:val="00611678"/>
    <w:rsid w:val="006133FD"/>
    <w:rsid w:val="006371D9"/>
    <w:rsid w:val="006528A2"/>
    <w:rsid w:val="00667386"/>
    <w:rsid w:val="0068044F"/>
    <w:rsid w:val="006A0973"/>
    <w:rsid w:val="006E6B73"/>
    <w:rsid w:val="00701532"/>
    <w:rsid w:val="00751C2D"/>
    <w:rsid w:val="00776294"/>
    <w:rsid w:val="00812920"/>
    <w:rsid w:val="00812A1B"/>
    <w:rsid w:val="00847520"/>
    <w:rsid w:val="00856063"/>
    <w:rsid w:val="0086188A"/>
    <w:rsid w:val="00882F34"/>
    <w:rsid w:val="00885D56"/>
    <w:rsid w:val="008A64D2"/>
    <w:rsid w:val="008A7179"/>
    <w:rsid w:val="008C4BF1"/>
    <w:rsid w:val="008D53C1"/>
    <w:rsid w:val="0090267B"/>
    <w:rsid w:val="00902F46"/>
    <w:rsid w:val="009201F2"/>
    <w:rsid w:val="0093151B"/>
    <w:rsid w:val="009354A8"/>
    <w:rsid w:val="00936364"/>
    <w:rsid w:val="00974813"/>
    <w:rsid w:val="00981F74"/>
    <w:rsid w:val="009C750A"/>
    <w:rsid w:val="009D672F"/>
    <w:rsid w:val="00A12AAA"/>
    <w:rsid w:val="00A15DCE"/>
    <w:rsid w:val="00A20BC3"/>
    <w:rsid w:val="00A34BAF"/>
    <w:rsid w:val="00A401EE"/>
    <w:rsid w:val="00A47964"/>
    <w:rsid w:val="00A77FB8"/>
    <w:rsid w:val="00A859D2"/>
    <w:rsid w:val="00AC63CD"/>
    <w:rsid w:val="00AE5F15"/>
    <w:rsid w:val="00B0335F"/>
    <w:rsid w:val="00B21EA3"/>
    <w:rsid w:val="00B3735C"/>
    <w:rsid w:val="00B4441C"/>
    <w:rsid w:val="00B5722B"/>
    <w:rsid w:val="00BA3677"/>
    <w:rsid w:val="00BE04FE"/>
    <w:rsid w:val="00C80471"/>
    <w:rsid w:val="00C86C54"/>
    <w:rsid w:val="00CA3BE9"/>
    <w:rsid w:val="00CA7EBF"/>
    <w:rsid w:val="00CC605D"/>
    <w:rsid w:val="00CD375C"/>
    <w:rsid w:val="00CF288C"/>
    <w:rsid w:val="00D0142A"/>
    <w:rsid w:val="00D25325"/>
    <w:rsid w:val="00D3278A"/>
    <w:rsid w:val="00D32FB5"/>
    <w:rsid w:val="00D356C6"/>
    <w:rsid w:val="00D737E5"/>
    <w:rsid w:val="00D83776"/>
    <w:rsid w:val="00DB7BBE"/>
    <w:rsid w:val="00E006F4"/>
    <w:rsid w:val="00E35DA3"/>
    <w:rsid w:val="00E44606"/>
    <w:rsid w:val="00E9467D"/>
    <w:rsid w:val="00EA43EB"/>
    <w:rsid w:val="00EC1492"/>
    <w:rsid w:val="00EC720A"/>
    <w:rsid w:val="00F02373"/>
    <w:rsid w:val="00F8438B"/>
    <w:rsid w:val="00FA08C7"/>
    <w:rsid w:val="00FC199B"/>
    <w:rsid w:val="00FE0828"/>
    <w:rsid w:val="00FE1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E20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2709B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1E2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81F74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981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81F74"/>
  </w:style>
  <w:style w:type="paragraph" w:styleId="a7">
    <w:name w:val="footer"/>
    <w:basedOn w:val="a"/>
    <w:link w:val="a8"/>
    <w:uiPriority w:val="99"/>
    <w:unhideWhenUsed/>
    <w:rsid w:val="00981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81F74"/>
  </w:style>
  <w:style w:type="paragraph" w:styleId="a9">
    <w:name w:val="Balloon Text"/>
    <w:basedOn w:val="a"/>
    <w:link w:val="aa"/>
    <w:uiPriority w:val="99"/>
    <w:semiHidden/>
    <w:unhideWhenUsed/>
    <w:rsid w:val="008D53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D53C1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2709B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43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4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34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90511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40522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97348995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375437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94491720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03844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28290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80256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236802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07528179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096406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34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92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5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57161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83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9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9289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750433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49703901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899434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11780019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61171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60866129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9842037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02263279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914582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9176822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907590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2011175019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66141941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07135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4705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074751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33600529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543864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37227030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32655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35958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65132986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900918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04301839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245916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97482422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4264231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88482808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40369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57742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25358731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9686333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39539536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955004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36093532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902446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882369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43752447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8829521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33928502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642738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41466093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62848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272429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10823325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88016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76287455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278877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50174753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9177892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30889850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40244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29198462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285215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1810643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111204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35511203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69633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388369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59562860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225135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898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64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81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52756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44804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38617515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6505731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99819751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308777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369456511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811157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559291628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71920951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020951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83647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96288144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674893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12138258/92409a09f2fd78349ae7c7f2064bf25a/" TargetMode="External"/><Relationship Id="rId13" Type="http://schemas.openxmlformats.org/officeDocument/2006/relationships/hyperlink" Target="http://www.nkselpasin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ase.garant.ru/12138258/07bdd21ab547687f72d1294bbd35ef3e/" TargetMode="External"/><Relationship Id="rId12" Type="http://schemas.openxmlformats.org/officeDocument/2006/relationships/hyperlink" Target="consultantplus://offline/ref=8C9ED0CD1CE7598D780910131CB4AA9478D272FB75C233945FF91235051AB8E624F65341977F17C039E0C9P9fAC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base.garant.ru/12138258/07bdd21ab547687f72d1294bbd35ef3e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base.garant.ru/12138258/07bdd21ab547687f72d1294bbd35ef3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ase.garant.ru/12138258/07bdd21ab547687f72d1294bbd35ef3e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498</TotalTime>
  <Pages>2</Pages>
  <Words>852</Words>
  <Characters>4858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</dc:creator>
  <cp:keywords/>
  <dc:description/>
  <cp:lastModifiedBy>user</cp:lastModifiedBy>
  <cp:revision>48</cp:revision>
  <cp:lastPrinted>2021-07-20T03:18:00Z</cp:lastPrinted>
  <dcterms:created xsi:type="dcterms:W3CDTF">2018-02-17T09:59:00Z</dcterms:created>
  <dcterms:modified xsi:type="dcterms:W3CDTF">2021-07-20T03:38:00Z</dcterms:modified>
</cp:coreProperties>
</file>