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64" w:rsidRPr="00653C4C" w:rsidRDefault="004D1564" w:rsidP="004D1564">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4D1564" w:rsidRDefault="004D1564" w:rsidP="004D1564">
      <w:pPr>
        <w:spacing w:after="0" w:line="240" w:lineRule="auto"/>
        <w:jc w:val="center"/>
        <w:rPr>
          <w:rFonts w:ascii="Times New Roman" w:eastAsia="Times New Roman" w:hAnsi="Times New Roman" w:cs="Times New Roman"/>
          <w:b/>
          <w:color w:val="000000"/>
          <w:sz w:val="28"/>
          <w:szCs w:val="28"/>
          <w:lang w:eastAsia="ru-RU"/>
        </w:rPr>
      </w:pPr>
    </w:p>
    <w:p w:rsidR="004D1564" w:rsidRPr="0022611E" w:rsidRDefault="004D1564" w:rsidP="004D1564">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4D1564" w:rsidRPr="0022611E" w:rsidRDefault="004D1564" w:rsidP="004D1564">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НОВОКУСКОВСКОГО СЕЛЬСКОГО ПОСЕЛЕНИЯ</w:t>
      </w:r>
    </w:p>
    <w:p w:rsidR="004D1564" w:rsidRPr="0022611E" w:rsidRDefault="004D1564" w:rsidP="004D1564">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4D1564" w:rsidRPr="0022611E" w:rsidRDefault="004D1564" w:rsidP="004D1564">
      <w:pPr>
        <w:spacing w:after="0" w:line="240" w:lineRule="auto"/>
        <w:jc w:val="center"/>
        <w:rPr>
          <w:rFonts w:ascii="Times New Roman" w:eastAsia="Times New Roman" w:hAnsi="Times New Roman" w:cs="Times New Roman"/>
          <w:sz w:val="24"/>
          <w:szCs w:val="24"/>
          <w:lang w:eastAsia="ru-RU"/>
        </w:rPr>
      </w:pPr>
    </w:p>
    <w:p w:rsidR="004D1564" w:rsidRPr="0022611E" w:rsidRDefault="004D1564" w:rsidP="004D1564">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4D1564" w:rsidRPr="0022611E" w:rsidRDefault="004D1564" w:rsidP="004D1564">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4D1564" w:rsidRDefault="004D1564" w:rsidP="004D1564">
      <w:pPr>
        <w:spacing w:after="0" w:line="240" w:lineRule="auto"/>
        <w:jc w:val="center"/>
        <w:rPr>
          <w:rFonts w:ascii="Times New Roman" w:eastAsia="Times New Roman" w:hAnsi="Times New Roman" w:cs="Times New Roman"/>
          <w:sz w:val="24"/>
          <w:szCs w:val="24"/>
          <w:lang w:eastAsia="ru-RU"/>
        </w:rPr>
      </w:pPr>
    </w:p>
    <w:p w:rsidR="004D1564" w:rsidRPr="0022611E" w:rsidRDefault="004D1564" w:rsidP="004D1564">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 xml:space="preserve">с. </w:t>
      </w:r>
      <w:proofErr w:type="gramStart"/>
      <w:r w:rsidRPr="0022611E">
        <w:rPr>
          <w:rFonts w:ascii="Times New Roman" w:eastAsia="Times New Roman" w:hAnsi="Times New Roman" w:cs="Times New Roman"/>
          <w:sz w:val="24"/>
          <w:szCs w:val="24"/>
          <w:lang w:eastAsia="ru-RU"/>
        </w:rPr>
        <w:t>Ново-Кусково</w:t>
      </w:r>
      <w:proofErr w:type="gramEnd"/>
    </w:p>
    <w:p w:rsidR="006A215F" w:rsidRPr="001F6962" w:rsidRDefault="004D1564" w:rsidP="004D1564">
      <w:pPr>
        <w:pStyle w:val="ConsPlusTitle"/>
        <w:jc w:val="center"/>
        <w:outlineLvl w:val="0"/>
        <w:rPr>
          <w:b w:val="0"/>
          <w:bCs/>
          <w:color w:val="444444"/>
        </w:rPr>
      </w:pPr>
      <w:r w:rsidRPr="00E51812">
        <w:rPr>
          <w:rFonts w:ascii="Times New Roman" w:hAnsi="Times New Roman" w:cs="Times New Roman"/>
          <w:sz w:val="24"/>
          <w:szCs w:val="24"/>
        </w:rPr>
        <w:br/>
      </w:r>
    </w:p>
    <w:p w:rsidR="00C86F9C" w:rsidRPr="00AA6711" w:rsidRDefault="00C86F9C" w:rsidP="00AA6711">
      <w:pPr>
        <w:pStyle w:val="a4"/>
        <w:jc w:val="center"/>
        <w:rPr>
          <w:rFonts w:ascii="Times New Roman" w:hAnsi="Times New Roman" w:cs="Times New Roman"/>
          <w:bCs/>
          <w:sz w:val="24"/>
          <w:szCs w:val="24"/>
        </w:rPr>
      </w:pPr>
      <w:r w:rsidRPr="00AA6711">
        <w:rPr>
          <w:rFonts w:ascii="Times New Roman" w:hAnsi="Times New Roman" w:cs="Times New Roman"/>
          <w:sz w:val="24"/>
          <w:szCs w:val="24"/>
        </w:rPr>
        <w:t xml:space="preserve">Об утверждении Положения о муниципальном контроле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Pr="00AA6711">
        <w:rPr>
          <w:rFonts w:ascii="Times New Roman" w:hAnsi="Times New Roman" w:cs="Times New Roman"/>
          <w:sz w:val="24"/>
          <w:szCs w:val="24"/>
        </w:rPr>
        <w:t xml:space="preserve">на территории </w:t>
      </w:r>
      <w:proofErr w:type="spellStart"/>
      <w:r w:rsidR="004D1564">
        <w:rPr>
          <w:rFonts w:ascii="Times New Roman" w:hAnsi="Times New Roman" w:cs="Times New Roman"/>
          <w:sz w:val="24"/>
          <w:szCs w:val="24"/>
        </w:rPr>
        <w:t>Новокусковского</w:t>
      </w:r>
      <w:proofErr w:type="spellEnd"/>
      <w:r w:rsidR="00F950AC">
        <w:rPr>
          <w:rFonts w:ascii="Times New Roman" w:hAnsi="Times New Roman" w:cs="Times New Roman"/>
          <w:sz w:val="24"/>
          <w:szCs w:val="24"/>
        </w:rPr>
        <w:t xml:space="preserve"> сельского поселения</w:t>
      </w:r>
    </w:p>
    <w:p w:rsidR="006A215F" w:rsidRPr="00AA6711" w:rsidRDefault="006A215F" w:rsidP="00AA671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4D1564" w:rsidRDefault="006A215F" w:rsidP="004D1564">
      <w:pPr>
        <w:spacing w:after="0" w:line="240" w:lineRule="auto"/>
        <w:ind w:firstLine="708"/>
        <w:jc w:val="both"/>
        <w:rPr>
          <w:rFonts w:ascii="Times New Roman" w:hAnsi="Times New Roman" w:cs="Times New Roman"/>
          <w:sz w:val="24"/>
          <w:szCs w:val="24"/>
        </w:rPr>
      </w:pPr>
      <w:r w:rsidRPr="00AA6711">
        <w:rPr>
          <w:rFonts w:ascii="Times New Roman" w:hAnsi="Times New Roman" w:cs="Times New Roman"/>
          <w:sz w:val="24"/>
          <w:szCs w:val="24"/>
        </w:rPr>
        <w:t xml:space="preserve">В соответствии </w:t>
      </w:r>
      <w:r w:rsidR="00711BA9" w:rsidRPr="00143AAF">
        <w:rPr>
          <w:rFonts w:ascii="Times New Roman" w:hAnsi="Times New Roman" w:cs="Times New Roman"/>
          <w:sz w:val="24"/>
          <w:szCs w:val="24"/>
        </w:rPr>
        <w:t xml:space="preserve">с </w:t>
      </w:r>
      <w:r w:rsidR="00143AAF" w:rsidRPr="00143AAF">
        <w:rPr>
          <w:rFonts w:ascii="Times New Roman" w:hAnsi="Times New Roman" w:cs="Times New Roman"/>
          <w:sz w:val="24"/>
          <w:szCs w:val="24"/>
        </w:rPr>
        <w:t>Федеральным законом от 6 октября 2003 года №</w:t>
      </w:r>
      <w:r w:rsidR="004D1564">
        <w:rPr>
          <w:rFonts w:ascii="Times New Roman" w:hAnsi="Times New Roman" w:cs="Times New Roman"/>
          <w:sz w:val="24"/>
          <w:szCs w:val="24"/>
        </w:rPr>
        <w:t xml:space="preserve"> </w:t>
      </w:r>
      <w:r w:rsidR="00143AAF" w:rsidRPr="00143AAF">
        <w:rPr>
          <w:rFonts w:ascii="Times New Roman" w:hAnsi="Times New Roman" w:cs="Times New Roman"/>
          <w:sz w:val="24"/>
          <w:szCs w:val="24"/>
        </w:rPr>
        <w:t>131-ФЗ «Об общих принципах организации местного самоуправления в Российской Федерации»,</w:t>
      </w:r>
      <w:r w:rsidR="00143AAF">
        <w:t xml:space="preserve"> </w:t>
      </w:r>
      <w:hyperlink r:id="rId7" w:anchor="64U0IK" w:history="1">
        <w:r w:rsidRPr="00AA6711">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p>
    <w:p w:rsidR="004D1564" w:rsidRPr="004D1564" w:rsidRDefault="004D1564" w:rsidP="004D15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w:t>
      </w:r>
      <w:r w:rsidRPr="004D1564">
        <w:rPr>
          <w:rFonts w:ascii="Times New Roman" w:eastAsia="Times New Roman" w:hAnsi="Times New Roman" w:cs="Times New Roman"/>
          <w:sz w:val="24"/>
          <w:szCs w:val="24"/>
          <w:lang w:eastAsia="ru-RU"/>
        </w:rPr>
        <w:t xml:space="preserve"> НОВОКУСКОВСКОГО СЕЛЬСКОГО ПОСЕЛЕНИЯ РЕШИЛ:</w:t>
      </w:r>
    </w:p>
    <w:p w:rsidR="004D1564" w:rsidRPr="004D1564" w:rsidRDefault="004D1564" w:rsidP="004D1564">
      <w:pPr>
        <w:spacing w:after="0" w:line="240" w:lineRule="auto"/>
        <w:ind w:firstLine="708"/>
        <w:jc w:val="both"/>
        <w:rPr>
          <w:rFonts w:ascii="Times New Roman" w:hAnsi="Times New Roman" w:cs="Times New Roman"/>
          <w:sz w:val="24"/>
          <w:szCs w:val="24"/>
        </w:rPr>
      </w:pPr>
      <w:r w:rsidRPr="004D1564">
        <w:rPr>
          <w:rFonts w:ascii="Times New Roman" w:hAnsi="Times New Roman" w:cs="Times New Roman"/>
          <w:sz w:val="24"/>
          <w:szCs w:val="24"/>
        </w:rPr>
        <w:t xml:space="preserve">1. Утвердить Положение о муниципальном контроле в сфере благоустройства на территории </w:t>
      </w:r>
      <w:proofErr w:type="spellStart"/>
      <w:r w:rsidRPr="004D1564">
        <w:rPr>
          <w:rFonts w:ascii="Times New Roman" w:hAnsi="Times New Roman" w:cs="Times New Roman"/>
          <w:sz w:val="24"/>
          <w:szCs w:val="24"/>
        </w:rPr>
        <w:t>Новокусковского</w:t>
      </w:r>
      <w:proofErr w:type="spellEnd"/>
      <w:r w:rsidRPr="004D1564">
        <w:rPr>
          <w:rFonts w:ascii="Times New Roman" w:hAnsi="Times New Roman" w:cs="Times New Roman"/>
          <w:sz w:val="24"/>
          <w:szCs w:val="24"/>
        </w:rPr>
        <w:t xml:space="preserve"> сельского поселения согласно приложению к настоящему решению.</w:t>
      </w:r>
    </w:p>
    <w:p w:rsidR="004D1564" w:rsidRPr="004D1564" w:rsidRDefault="004D1564" w:rsidP="004D1564">
      <w:pPr>
        <w:spacing w:after="0" w:line="240" w:lineRule="auto"/>
        <w:ind w:firstLine="708"/>
        <w:jc w:val="both"/>
        <w:rPr>
          <w:rFonts w:ascii="Times New Roman" w:eastAsia="Times New Roman" w:hAnsi="Times New Roman" w:cs="Times New Roman"/>
          <w:sz w:val="24"/>
          <w:szCs w:val="24"/>
          <w:lang w:eastAsia="ru-RU"/>
        </w:rPr>
      </w:pPr>
      <w:r w:rsidRPr="004D1564">
        <w:rPr>
          <w:rFonts w:ascii="Times New Roman" w:hAnsi="Times New Roman" w:cs="Times New Roman"/>
          <w:sz w:val="24"/>
          <w:szCs w:val="24"/>
        </w:rPr>
        <w:t xml:space="preserve">2. </w:t>
      </w:r>
      <w:r w:rsidRPr="004D1564">
        <w:rPr>
          <w:rFonts w:ascii="Times New Roman" w:eastAsia="Times New Roman" w:hAnsi="Times New Roman" w:cs="Times New Roman"/>
          <w:color w:val="000000"/>
          <w:sz w:val="24"/>
          <w:szCs w:val="24"/>
          <w:lang w:eastAsia="ru-RU"/>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proofErr w:type="spellStart"/>
      <w:r w:rsidRPr="004D1564">
        <w:rPr>
          <w:rFonts w:ascii="Times New Roman" w:eastAsia="Times New Roman" w:hAnsi="Times New Roman" w:cs="Times New Roman"/>
          <w:color w:val="000000"/>
          <w:sz w:val="24"/>
          <w:szCs w:val="24"/>
          <w:lang w:eastAsia="ru-RU"/>
        </w:rPr>
        <w:t>Новокусковского</w:t>
      </w:r>
      <w:proofErr w:type="spellEnd"/>
      <w:r w:rsidRPr="004D1564">
        <w:rPr>
          <w:rFonts w:ascii="Times New Roman" w:eastAsia="Times New Roman" w:hAnsi="Times New Roman" w:cs="Times New Roman"/>
          <w:color w:val="000000"/>
          <w:sz w:val="24"/>
          <w:szCs w:val="24"/>
          <w:lang w:eastAsia="ru-RU"/>
        </w:rPr>
        <w:t xml:space="preserve"> сельского поселения </w:t>
      </w:r>
      <w:hyperlink r:id="rId8" w:history="1">
        <w:r w:rsidRPr="004D1564">
          <w:rPr>
            <w:rFonts w:ascii="Times New Roman" w:eastAsia="Times New Roman" w:hAnsi="Times New Roman" w:cs="Times New Roman"/>
            <w:sz w:val="24"/>
            <w:szCs w:val="24"/>
            <w:lang w:eastAsia="ru-RU"/>
          </w:rPr>
          <w:t>www.nkselpasino.ru</w:t>
        </w:r>
      </w:hyperlink>
      <w:r w:rsidRPr="004D1564">
        <w:rPr>
          <w:rFonts w:ascii="Times New Roman" w:eastAsia="Times New Roman" w:hAnsi="Times New Roman" w:cs="Times New Roman"/>
          <w:sz w:val="24"/>
          <w:szCs w:val="24"/>
          <w:lang w:eastAsia="ru-RU"/>
        </w:rPr>
        <w:t xml:space="preserve">. </w:t>
      </w:r>
    </w:p>
    <w:p w:rsidR="004D1564" w:rsidRPr="004D1564" w:rsidRDefault="004D1564" w:rsidP="004D1564">
      <w:pPr>
        <w:spacing w:after="0" w:line="240" w:lineRule="auto"/>
        <w:ind w:firstLine="708"/>
        <w:jc w:val="both"/>
        <w:rPr>
          <w:rFonts w:ascii="Times New Roman" w:hAnsi="Times New Roman" w:cs="Times New Roman"/>
          <w:sz w:val="24"/>
          <w:szCs w:val="24"/>
        </w:rPr>
      </w:pPr>
      <w:r w:rsidRPr="004D1564">
        <w:rPr>
          <w:rFonts w:ascii="Times New Roman" w:hAnsi="Times New Roman" w:cs="Times New Roman"/>
          <w:sz w:val="24"/>
          <w:szCs w:val="24"/>
        </w:rPr>
        <w:t>3. Настоящее решение вступает в силу со дня его официального опубликования, но не ранее 1 января 2022 года.</w:t>
      </w:r>
    </w:p>
    <w:p w:rsidR="004D1564" w:rsidRPr="004D1564" w:rsidRDefault="004D1564" w:rsidP="004D1564">
      <w:pPr>
        <w:spacing w:after="0" w:line="240" w:lineRule="auto"/>
        <w:ind w:firstLine="708"/>
        <w:jc w:val="both"/>
        <w:rPr>
          <w:rFonts w:ascii="Times New Roman" w:hAnsi="Times New Roman" w:cs="Times New Roman"/>
          <w:sz w:val="24"/>
          <w:szCs w:val="24"/>
        </w:rPr>
      </w:pPr>
      <w:r w:rsidRPr="004D1564">
        <w:rPr>
          <w:rFonts w:ascii="Times New Roman" w:hAnsi="Times New Roman" w:cs="Times New Roman"/>
          <w:sz w:val="24"/>
          <w:szCs w:val="24"/>
        </w:rPr>
        <w:t>4. Контроль выполнения настоящего решения возложить на контрольно-правовой комитет.</w:t>
      </w:r>
    </w:p>
    <w:p w:rsidR="004D1564" w:rsidRDefault="004D1564" w:rsidP="004D1564">
      <w:pPr>
        <w:spacing w:after="0" w:line="240" w:lineRule="auto"/>
        <w:jc w:val="center"/>
        <w:rPr>
          <w:rFonts w:ascii="Times New Roman" w:hAnsi="Times New Roman" w:cs="Times New Roman"/>
          <w:iCs/>
          <w:sz w:val="24"/>
          <w:szCs w:val="24"/>
        </w:rPr>
      </w:pPr>
    </w:p>
    <w:p w:rsidR="004D1564" w:rsidRDefault="004D1564" w:rsidP="004D1564">
      <w:pPr>
        <w:spacing w:after="0" w:line="240" w:lineRule="auto"/>
        <w:jc w:val="center"/>
        <w:rPr>
          <w:rFonts w:ascii="Times New Roman" w:hAnsi="Times New Roman" w:cs="Times New Roman"/>
          <w:iCs/>
          <w:sz w:val="24"/>
          <w:szCs w:val="24"/>
        </w:rPr>
      </w:pPr>
    </w:p>
    <w:p w:rsidR="004D1564" w:rsidRPr="004D1564" w:rsidRDefault="004D1564" w:rsidP="004D1564">
      <w:pPr>
        <w:spacing w:after="0" w:line="240" w:lineRule="auto"/>
        <w:jc w:val="center"/>
        <w:rPr>
          <w:rFonts w:ascii="Times New Roman" w:hAnsi="Times New Roman" w:cs="Times New Roman"/>
          <w:iCs/>
          <w:sz w:val="24"/>
          <w:szCs w:val="24"/>
        </w:rPr>
      </w:pPr>
      <w:r w:rsidRPr="004D1564">
        <w:rPr>
          <w:rFonts w:ascii="Times New Roman" w:hAnsi="Times New Roman" w:cs="Times New Roman"/>
          <w:iCs/>
          <w:sz w:val="24"/>
          <w:szCs w:val="24"/>
        </w:rPr>
        <w:t>Глава сельского поселения                                                                                    А.В. Карпенко</w:t>
      </w:r>
    </w:p>
    <w:p w:rsidR="004D1564" w:rsidRPr="004D1564" w:rsidRDefault="004D1564" w:rsidP="004D1564">
      <w:pPr>
        <w:spacing w:after="0" w:line="240" w:lineRule="auto"/>
        <w:ind w:firstLine="708"/>
        <w:jc w:val="both"/>
        <w:rPr>
          <w:rFonts w:ascii="Times New Roman" w:hAnsi="Times New Roman" w:cs="Times New Roman"/>
          <w:sz w:val="24"/>
          <w:szCs w:val="24"/>
        </w:rPr>
      </w:pPr>
    </w:p>
    <w:p w:rsidR="006A215F" w:rsidRPr="001F6962" w:rsidRDefault="006A215F" w:rsidP="004D1564">
      <w:pPr>
        <w:pStyle w:val="ConsPlusNormal"/>
        <w:jc w:val="right"/>
        <w:rPr>
          <w:rFonts w:ascii="Times New Roman" w:hAnsi="Times New Roman" w:cs="Times New Roman"/>
          <w:sz w:val="24"/>
          <w:szCs w:val="24"/>
        </w:rPr>
      </w:pPr>
    </w:p>
    <w:p w:rsidR="00E51812" w:rsidRDefault="00E51812"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C86F9C" w:rsidRDefault="00C86F9C"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AA6711" w:rsidRDefault="00AA6711" w:rsidP="006A215F">
      <w:pPr>
        <w:pStyle w:val="a4"/>
        <w:rPr>
          <w:rFonts w:ascii="Times New Roman" w:hAnsi="Times New Roman" w:cs="Times New Roman"/>
          <w:sz w:val="24"/>
          <w:szCs w:val="24"/>
        </w:rPr>
      </w:pPr>
    </w:p>
    <w:p w:rsidR="00AA6711" w:rsidRDefault="00AA6711" w:rsidP="006A215F">
      <w:pPr>
        <w:pStyle w:val="a4"/>
        <w:rPr>
          <w:rFonts w:ascii="Times New Roman" w:hAnsi="Times New Roman" w:cs="Times New Roman"/>
          <w:sz w:val="24"/>
          <w:szCs w:val="24"/>
        </w:rPr>
      </w:pP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lastRenderedPageBreak/>
        <w:t xml:space="preserve">Приложение  </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УТВЕРЖДЕНО</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 xml:space="preserve">решением Совета </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proofErr w:type="spellStart"/>
      <w:r w:rsidRPr="004D1564">
        <w:rPr>
          <w:rFonts w:ascii="Times New Roman" w:eastAsia="Times New Roman" w:hAnsi="Times New Roman" w:cs="Times New Roman"/>
          <w:sz w:val="24"/>
          <w:szCs w:val="20"/>
          <w:lang w:eastAsia="ru-RU"/>
        </w:rPr>
        <w:t>Новокусковского</w:t>
      </w:r>
      <w:proofErr w:type="spellEnd"/>
      <w:r w:rsidRPr="004D1564">
        <w:rPr>
          <w:rFonts w:ascii="Times New Roman" w:eastAsia="Times New Roman" w:hAnsi="Times New Roman" w:cs="Times New Roman"/>
          <w:sz w:val="24"/>
          <w:szCs w:val="20"/>
          <w:lang w:eastAsia="ru-RU"/>
        </w:rPr>
        <w:t xml:space="preserve"> сельского</w:t>
      </w:r>
    </w:p>
    <w:p w:rsidR="004D1564" w:rsidRPr="004D1564" w:rsidRDefault="004D1564" w:rsidP="004D1564">
      <w:pPr>
        <w:spacing w:after="0" w:line="240" w:lineRule="auto"/>
        <w:ind w:left="5664"/>
        <w:rPr>
          <w:rFonts w:ascii="Times New Roman" w:eastAsia="Times New Roman" w:hAnsi="Times New Roman" w:cs="Times New Roman"/>
          <w:sz w:val="24"/>
          <w:szCs w:val="20"/>
          <w:lang w:eastAsia="ru-RU"/>
        </w:rPr>
      </w:pPr>
      <w:r w:rsidRPr="004D1564">
        <w:rPr>
          <w:rFonts w:ascii="Times New Roman" w:eastAsia="Times New Roman" w:hAnsi="Times New Roman" w:cs="Times New Roman"/>
          <w:sz w:val="24"/>
          <w:szCs w:val="20"/>
          <w:lang w:eastAsia="ru-RU"/>
        </w:rPr>
        <w:t xml:space="preserve">поселения </w:t>
      </w:r>
      <w:proofErr w:type="gramStart"/>
      <w:r w:rsidRPr="004D1564">
        <w:rPr>
          <w:rFonts w:ascii="Times New Roman" w:eastAsia="Times New Roman" w:hAnsi="Times New Roman" w:cs="Times New Roman"/>
          <w:sz w:val="24"/>
          <w:szCs w:val="20"/>
          <w:lang w:eastAsia="ru-RU"/>
        </w:rPr>
        <w:t>от</w:t>
      </w:r>
      <w:proofErr w:type="gramEnd"/>
      <w:r w:rsidRPr="004D1564">
        <w:rPr>
          <w:rFonts w:ascii="Times New Roman" w:eastAsia="Times New Roman" w:hAnsi="Times New Roman" w:cs="Times New Roman"/>
          <w:sz w:val="24"/>
          <w:szCs w:val="20"/>
          <w:lang w:eastAsia="ru-RU"/>
        </w:rPr>
        <w:t xml:space="preserve"> ________ № ___</w:t>
      </w:r>
    </w:p>
    <w:p w:rsidR="004D1564" w:rsidRPr="004D1564" w:rsidRDefault="004D1564" w:rsidP="004D1564">
      <w:pPr>
        <w:spacing w:after="0" w:line="240" w:lineRule="auto"/>
        <w:ind w:left="4956"/>
        <w:rPr>
          <w:rFonts w:ascii="Times New Roman" w:eastAsia="Times New Roman" w:hAnsi="Times New Roman" w:cs="Times New Roman"/>
          <w:lang w:eastAsia="ru-RU"/>
        </w:rPr>
      </w:pPr>
    </w:p>
    <w:p w:rsidR="004D1564" w:rsidRPr="004D1564" w:rsidRDefault="004D1564" w:rsidP="004D1564">
      <w:pPr>
        <w:spacing w:after="0" w:line="240" w:lineRule="auto"/>
        <w:jc w:val="center"/>
        <w:textAlignment w:val="baseline"/>
        <w:rPr>
          <w:rFonts w:ascii="Times New Roman" w:eastAsia="Times New Roman" w:hAnsi="Times New Roman" w:cs="Times New Roman"/>
          <w:b/>
          <w:bCs/>
          <w:sz w:val="24"/>
          <w:szCs w:val="24"/>
          <w:lang w:eastAsia="ru-RU"/>
        </w:rPr>
      </w:pPr>
      <w:r w:rsidRPr="004D1564">
        <w:rPr>
          <w:rFonts w:ascii="Times New Roman" w:eastAsia="Times New Roman" w:hAnsi="Times New Roman" w:cs="Times New Roman"/>
          <w:b/>
          <w:bCs/>
          <w:sz w:val="24"/>
          <w:szCs w:val="24"/>
          <w:lang w:eastAsia="ru-RU"/>
        </w:rPr>
        <w:t>ПОЛОЖЕНИЕ</w:t>
      </w:r>
    </w:p>
    <w:p w:rsidR="004D1564" w:rsidRPr="004D1564" w:rsidRDefault="004D1564" w:rsidP="004D1564">
      <w:pPr>
        <w:spacing w:after="0" w:line="240" w:lineRule="auto"/>
        <w:jc w:val="center"/>
        <w:textAlignment w:val="baseline"/>
        <w:rPr>
          <w:rFonts w:ascii="Times New Roman" w:eastAsia="Times New Roman" w:hAnsi="Times New Roman" w:cs="Times New Roman"/>
          <w:b/>
          <w:bCs/>
          <w:sz w:val="24"/>
          <w:szCs w:val="24"/>
          <w:lang w:eastAsia="ru-RU"/>
        </w:rPr>
      </w:pPr>
      <w:r w:rsidRPr="004D1564">
        <w:rPr>
          <w:rFonts w:ascii="Times New Roman" w:eastAsia="Times New Roman" w:hAnsi="Times New Roman" w:cs="Times New Roman"/>
          <w:b/>
          <w:bCs/>
          <w:sz w:val="24"/>
          <w:szCs w:val="24"/>
          <w:lang w:eastAsia="ru-RU"/>
        </w:rPr>
        <w:t xml:space="preserve">о </w:t>
      </w:r>
      <w:r w:rsidRPr="004D1564">
        <w:rPr>
          <w:rFonts w:ascii="Times New Roman" w:eastAsia="Times New Roman" w:hAnsi="Times New Roman" w:cs="Times New Roman"/>
          <w:b/>
          <w:sz w:val="24"/>
          <w:szCs w:val="24"/>
          <w:lang w:eastAsia="ru-RU"/>
        </w:rPr>
        <w:t xml:space="preserve">муниципальном контроле </w:t>
      </w:r>
      <w:r w:rsidRPr="00143AAF">
        <w:rPr>
          <w:rFonts w:ascii="Times New Roman" w:hAnsi="Times New Roman" w:cs="Times New Roman"/>
          <w:b/>
          <w:sz w:val="24"/>
          <w:szCs w:val="24"/>
        </w:rPr>
        <w:t>в сфере благоустройства</w:t>
      </w:r>
      <w:r w:rsidRPr="004D1564">
        <w:rPr>
          <w:rFonts w:ascii="Times New Roman" w:eastAsia="Times New Roman" w:hAnsi="Times New Roman" w:cs="Times New Roman"/>
          <w:b/>
          <w:bCs/>
          <w:sz w:val="24"/>
          <w:szCs w:val="24"/>
          <w:lang w:eastAsia="ru-RU"/>
        </w:rPr>
        <w:t xml:space="preserve"> на территории </w:t>
      </w:r>
    </w:p>
    <w:p w:rsidR="004D1564" w:rsidRPr="004D1564" w:rsidRDefault="004D1564" w:rsidP="004D1564">
      <w:pPr>
        <w:spacing w:after="0" w:line="240" w:lineRule="auto"/>
        <w:jc w:val="center"/>
        <w:textAlignment w:val="baseline"/>
        <w:rPr>
          <w:rFonts w:ascii="Times New Roman" w:eastAsia="Times New Roman" w:hAnsi="Times New Roman" w:cs="Times New Roman"/>
          <w:b/>
          <w:bCs/>
          <w:sz w:val="24"/>
          <w:szCs w:val="24"/>
          <w:lang w:eastAsia="ru-RU"/>
        </w:rPr>
      </w:pPr>
      <w:proofErr w:type="spellStart"/>
      <w:r w:rsidRPr="004D1564">
        <w:rPr>
          <w:rFonts w:ascii="Times New Roman" w:eastAsia="Times New Roman" w:hAnsi="Times New Roman" w:cs="Times New Roman"/>
          <w:b/>
          <w:bCs/>
          <w:sz w:val="24"/>
          <w:szCs w:val="24"/>
          <w:lang w:eastAsia="ru-RU"/>
        </w:rPr>
        <w:t>Новокусковского</w:t>
      </w:r>
      <w:proofErr w:type="spellEnd"/>
      <w:r w:rsidRPr="004D1564">
        <w:rPr>
          <w:rFonts w:ascii="Times New Roman" w:eastAsia="Times New Roman" w:hAnsi="Times New Roman" w:cs="Times New Roman"/>
          <w:b/>
          <w:bCs/>
          <w:sz w:val="24"/>
          <w:szCs w:val="24"/>
          <w:lang w:eastAsia="ru-RU"/>
        </w:rPr>
        <w:t xml:space="preserve"> </w:t>
      </w:r>
      <w:r w:rsidRPr="004D1564">
        <w:rPr>
          <w:rFonts w:ascii="Times New Roman" w:eastAsia="Times New Roman" w:hAnsi="Times New Roman" w:cs="Times New Roman"/>
          <w:b/>
          <w:sz w:val="24"/>
          <w:szCs w:val="24"/>
          <w:lang w:eastAsia="ru-RU"/>
        </w:rPr>
        <w:t>сельского поселения</w:t>
      </w:r>
      <w:r w:rsidRPr="004D1564">
        <w:rPr>
          <w:rFonts w:ascii="Times New Roman" w:eastAsia="Times New Roman" w:hAnsi="Times New Roman" w:cs="Times New Roman"/>
          <w:b/>
          <w:sz w:val="24"/>
          <w:szCs w:val="24"/>
          <w:lang w:eastAsia="ru-RU"/>
        </w:rPr>
        <w:br/>
      </w:r>
    </w:p>
    <w:p w:rsidR="004D1564" w:rsidRPr="004D1564" w:rsidRDefault="004D1564" w:rsidP="004D1564">
      <w:pPr>
        <w:spacing w:after="0" w:line="240" w:lineRule="auto"/>
        <w:jc w:val="center"/>
        <w:rPr>
          <w:rFonts w:ascii="Times New Roman" w:hAnsi="Times New Roman" w:cs="Times New Roman"/>
          <w:sz w:val="24"/>
          <w:szCs w:val="24"/>
        </w:rPr>
      </w:pPr>
      <w:r w:rsidRPr="004D1564">
        <w:rPr>
          <w:rFonts w:ascii="Times New Roman" w:hAnsi="Times New Roman" w:cs="Times New Roman"/>
          <w:sz w:val="24"/>
          <w:szCs w:val="24"/>
        </w:rPr>
        <w:t>1. Общие положения</w:t>
      </w:r>
    </w:p>
    <w:p w:rsidR="00C82C4A" w:rsidRDefault="004D1564"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4D1564">
        <w:rPr>
          <w:rFonts w:ascii="Times New Roman" w:hAnsi="Times New Roman" w:cs="Times New Roman"/>
          <w:sz w:val="24"/>
          <w:szCs w:val="24"/>
        </w:rPr>
        <w:t xml:space="preserve">1. Положение о муниципальном контроле </w:t>
      </w:r>
      <w:r>
        <w:rPr>
          <w:rFonts w:ascii="Times New Roman" w:hAnsi="Times New Roman" w:cs="Times New Roman"/>
          <w:sz w:val="24"/>
          <w:szCs w:val="24"/>
        </w:rPr>
        <w:t xml:space="preserve">в сфере благоустройства </w:t>
      </w:r>
      <w:r w:rsidRPr="004D1564">
        <w:rPr>
          <w:rFonts w:ascii="Times New Roman" w:hAnsi="Times New Roman" w:cs="Times New Roman"/>
          <w:sz w:val="24"/>
          <w:szCs w:val="24"/>
        </w:rPr>
        <w:t xml:space="preserve">на территории </w:t>
      </w:r>
      <w:proofErr w:type="spellStart"/>
      <w:r w:rsidRPr="004D1564">
        <w:rPr>
          <w:rFonts w:ascii="Times New Roman" w:hAnsi="Times New Roman" w:cs="Times New Roman"/>
          <w:sz w:val="24"/>
          <w:szCs w:val="24"/>
        </w:rPr>
        <w:t>Новокусковского</w:t>
      </w:r>
      <w:proofErr w:type="spellEnd"/>
      <w:r w:rsidRPr="004D1564">
        <w:rPr>
          <w:rFonts w:ascii="Times New Roman" w:hAnsi="Times New Roman" w:cs="Times New Roman"/>
          <w:sz w:val="24"/>
          <w:szCs w:val="24"/>
        </w:rPr>
        <w:t xml:space="preserve"> сельского поселения (далее – Положение, сельское поселение) определяет порядок организации и осуществления муниципального контроля</w:t>
      </w:r>
      <w:r w:rsidR="008B0CA3">
        <w:rPr>
          <w:rFonts w:ascii="Times New Roman" w:hAnsi="Times New Roman" w:cs="Times New Roman"/>
          <w:sz w:val="24"/>
          <w:szCs w:val="24"/>
        </w:rPr>
        <w:t xml:space="preserve"> в сфере благоустройства </w:t>
      </w:r>
      <w:r w:rsidR="00F939FD" w:rsidRPr="001F6962">
        <w:rPr>
          <w:rFonts w:ascii="Times New Roman" w:hAnsi="Times New Roman" w:cs="Times New Roman"/>
          <w:sz w:val="24"/>
          <w:szCs w:val="24"/>
        </w:rPr>
        <w:t xml:space="preserve">уполномоченным органом местного самоуправления </w:t>
      </w:r>
      <w:proofErr w:type="spellStart"/>
      <w:r w:rsidR="008B0CA3">
        <w:rPr>
          <w:rFonts w:ascii="Times New Roman" w:hAnsi="Times New Roman" w:cs="Times New Roman"/>
          <w:sz w:val="24"/>
          <w:szCs w:val="24"/>
        </w:rPr>
        <w:t>Новокусковского</w:t>
      </w:r>
      <w:proofErr w:type="spellEnd"/>
      <w:r w:rsidR="008B0CA3">
        <w:rPr>
          <w:rFonts w:ascii="Times New Roman" w:hAnsi="Times New Roman" w:cs="Times New Roman"/>
          <w:sz w:val="24"/>
          <w:szCs w:val="24"/>
        </w:rPr>
        <w:t xml:space="preserve"> </w:t>
      </w:r>
      <w:r w:rsidR="00F939FD" w:rsidRPr="001F6962">
        <w:rPr>
          <w:rFonts w:ascii="Times New Roman" w:hAnsi="Times New Roman" w:cs="Times New Roman"/>
          <w:sz w:val="24"/>
          <w:szCs w:val="24"/>
        </w:rPr>
        <w:t>сельского поселения.</w:t>
      </w:r>
      <w:r w:rsidR="00C82C4A" w:rsidRPr="00C82C4A">
        <w:rPr>
          <w:rFonts w:ascii="Times New Roman" w:hAnsi="Times New Roman" w:cs="Times New Roman"/>
          <w:sz w:val="24"/>
          <w:szCs w:val="24"/>
        </w:rPr>
        <w:t xml:space="preserve"> </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2.</w:t>
      </w:r>
      <w:r w:rsidR="00C82C4A" w:rsidRPr="00E51812">
        <w:rPr>
          <w:rFonts w:ascii="Times New Roman" w:hAnsi="Times New Roman" w:cs="Times New Roman"/>
          <w:sz w:val="24"/>
          <w:szCs w:val="24"/>
        </w:rPr>
        <w:t xml:space="preserve"> </w:t>
      </w:r>
      <w:r w:rsidR="00C82C4A" w:rsidRPr="001F6962">
        <w:rPr>
          <w:rFonts w:ascii="Times New Roman" w:hAnsi="Times New Roman" w:cs="Times New Roman"/>
          <w:sz w:val="24"/>
          <w:szCs w:val="24"/>
        </w:rPr>
        <w:t xml:space="preserve">Предметом </w:t>
      </w:r>
      <w:r w:rsidR="006E2A85" w:rsidRPr="00AA6711">
        <w:rPr>
          <w:rFonts w:ascii="Times New Roman" w:hAnsi="Times New Roman" w:cs="Times New Roman"/>
          <w:sz w:val="24"/>
          <w:szCs w:val="24"/>
        </w:rPr>
        <w:t>муниципально</w:t>
      </w:r>
      <w:r w:rsidR="00B12AA1">
        <w:rPr>
          <w:rFonts w:ascii="Times New Roman" w:hAnsi="Times New Roman" w:cs="Times New Roman"/>
          <w:sz w:val="24"/>
          <w:szCs w:val="24"/>
        </w:rPr>
        <w:t>го</w:t>
      </w:r>
      <w:r w:rsidR="006E2A85" w:rsidRPr="00AA6711">
        <w:rPr>
          <w:rFonts w:ascii="Times New Roman" w:hAnsi="Times New Roman" w:cs="Times New Roman"/>
          <w:sz w:val="24"/>
          <w:szCs w:val="24"/>
        </w:rPr>
        <w:t xml:space="preserve"> контрол</w:t>
      </w:r>
      <w:r w:rsidR="00B12AA1">
        <w:rPr>
          <w:rFonts w:ascii="Times New Roman" w:hAnsi="Times New Roman" w:cs="Times New Roman"/>
          <w:sz w:val="24"/>
          <w:szCs w:val="24"/>
        </w:rPr>
        <w:t>я</w:t>
      </w:r>
      <w:r w:rsidR="006E2A85" w:rsidRPr="00AA6711">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00C82C4A" w:rsidRPr="001F6962">
        <w:rPr>
          <w:rFonts w:ascii="Times New Roman" w:hAnsi="Times New Roman" w:cs="Times New Roman"/>
          <w:sz w:val="24"/>
          <w:szCs w:val="24"/>
        </w:rPr>
        <w:t xml:space="preserve">на территории </w:t>
      </w:r>
      <w:r w:rsidR="00C82C4A" w:rsidRPr="008B0CA3">
        <w:rPr>
          <w:rFonts w:ascii="Times New Roman" w:hAnsi="Times New Roman" w:cs="Times New Roman"/>
          <w:sz w:val="24"/>
          <w:szCs w:val="24"/>
        </w:rPr>
        <w:t xml:space="preserve">сельского поселения </w:t>
      </w:r>
      <w:proofErr w:type="gramStart"/>
      <w:r>
        <w:rPr>
          <w:rFonts w:ascii="Times New Roman" w:hAnsi="Times New Roman" w:cs="Times New Roman"/>
          <w:sz w:val="24"/>
          <w:szCs w:val="24"/>
        </w:rPr>
        <w:t>являются</w:t>
      </w:r>
      <w:proofErr w:type="gramEnd"/>
      <w:r>
        <w:rPr>
          <w:rFonts w:ascii="Times New Roman" w:hAnsi="Times New Roman" w:cs="Times New Roman"/>
          <w:sz w:val="24"/>
          <w:szCs w:val="24"/>
        </w:rPr>
        <w:tab/>
      </w:r>
      <w:r w:rsidR="00B12AA1">
        <w:rPr>
          <w:rFonts w:ascii="Times New Roman" w:hAnsi="Times New Roman" w:cs="Times New Roman"/>
          <w:sz w:val="24"/>
          <w:szCs w:val="24"/>
        </w:rPr>
        <w:t>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w:t>
      </w:r>
      <w:r w:rsidR="00C82C4A" w:rsidRPr="001F6962">
        <w:rPr>
          <w:rFonts w:ascii="Times New Roman" w:hAnsi="Times New Roman" w:cs="Times New Roman"/>
          <w:sz w:val="24"/>
          <w:szCs w:val="24"/>
        </w:rPr>
        <w:t xml:space="preserve"> </w:t>
      </w:r>
    </w:p>
    <w:p w:rsidR="0016422D"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3.</w:t>
      </w:r>
      <w:r w:rsidR="00E51812" w:rsidRPr="00E51812">
        <w:rPr>
          <w:rFonts w:ascii="Times New Roman" w:hAnsi="Times New Roman" w:cs="Times New Roman"/>
          <w:sz w:val="24"/>
          <w:szCs w:val="24"/>
        </w:rPr>
        <w:t xml:space="preserve"> </w:t>
      </w:r>
      <w:r w:rsidR="0016422D" w:rsidRPr="0028722E">
        <w:rPr>
          <w:rFonts w:ascii="Times New Roman" w:hAnsi="Times New Roman" w:cs="Times New Roman"/>
          <w:sz w:val="24"/>
          <w:szCs w:val="24"/>
        </w:rPr>
        <w:t>Органом, уполномоченным на осуществление муниципального контроля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16422D" w:rsidRPr="0028722E">
        <w:rPr>
          <w:rFonts w:ascii="Times New Roman" w:hAnsi="Times New Roman" w:cs="Times New Roman"/>
          <w:sz w:val="24"/>
          <w:szCs w:val="24"/>
        </w:rPr>
        <w:t xml:space="preserve">, является Администрация </w:t>
      </w:r>
      <w:proofErr w:type="spellStart"/>
      <w:r>
        <w:rPr>
          <w:rFonts w:ascii="Times New Roman" w:hAnsi="Times New Roman" w:cs="Times New Roman"/>
          <w:sz w:val="24"/>
          <w:szCs w:val="24"/>
        </w:rPr>
        <w:t>Новокусковского</w:t>
      </w:r>
      <w:proofErr w:type="spellEnd"/>
      <w:r w:rsidR="0016422D" w:rsidRPr="0028722E">
        <w:rPr>
          <w:rFonts w:ascii="Times New Roman" w:hAnsi="Times New Roman" w:cs="Times New Roman"/>
          <w:sz w:val="24"/>
          <w:szCs w:val="24"/>
        </w:rPr>
        <w:t xml:space="preserve"> сельского поселения (далее </w:t>
      </w:r>
      <w:r w:rsidR="00C86F9C">
        <w:rPr>
          <w:rFonts w:ascii="Times New Roman" w:hAnsi="Times New Roman" w:cs="Times New Roman"/>
          <w:sz w:val="24"/>
          <w:szCs w:val="24"/>
        </w:rPr>
        <w:t>–</w:t>
      </w:r>
      <w:r w:rsidR="0016422D" w:rsidRPr="0028722E">
        <w:rPr>
          <w:rFonts w:ascii="Times New Roman" w:hAnsi="Times New Roman" w:cs="Times New Roman"/>
          <w:sz w:val="24"/>
          <w:szCs w:val="24"/>
        </w:rPr>
        <w:t xml:space="preserve"> </w:t>
      </w:r>
      <w:r w:rsidR="00C86F9C">
        <w:rPr>
          <w:rFonts w:ascii="Times New Roman" w:hAnsi="Times New Roman" w:cs="Times New Roman"/>
          <w:sz w:val="24"/>
          <w:szCs w:val="24"/>
        </w:rPr>
        <w:t>Уполномоченный орган</w:t>
      </w:r>
      <w:r w:rsidR="0016422D" w:rsidRPr="0028722E">
        <w:rPr>
          <w:rFonts w:ascii="Times New Roman" w:hAnsi="Times New Roman" w:cs="Times New Roman"/>
          <w:sz w:val="24"/>
          <w:szCs w:val="24"/>
        </w:rPr>
        <w:t>).</w:t>
      </w:r>
    </w:p>
    <w:p w:rsidR="00C82C4A"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2C4A">
        <w:rPr>
          <w:rFonts w:ascii="Times New Roman" w:hAnsi="Times New Roman" w:cs="Times New Roman"/>
          <w:sz w:val="24"/>
          <w:szCs w:val="24"/>
        </w:rPr>
        <w:t>4</w:t>
      </w:r>
      <w:r w:rsidR="00C82C4A" w:rsidRPr="00E51812">
        <w:rPr>
          <w:rFonts w:ascii="Times New Roman" w:hAnsi="Times New Roman" w:cs="Times New Roman"/>
          <w:sz w:val="24"/>
          <w:szCs w:val="24"/>
        </w:rPr>
        <w:t xml:space="preserve">. От имени уполномоченного органа </w:t>
      </w:r>
      <w:r w:rsidR="006E2A85" w:rsidRPr="00AA6711">
        <w:rPr>
          <w:rFonts w:ascii="Times New Roman" w:hAnsi="Times New Roman" w:cs="Times New Roman"/>
          <w:sz w:val="24"/>
          <w:szCs w:val="24"/>
        </w:rPr>
        <w:t>муниципально</w:t>
      </w:r>
      <w:r w:rsidR="006E2A85">
        <w:rPr>
          <w:rFonts w:ascii="Times New Roman" w:hAnsi="Times New Roman" w:cs="Times New Roman"/>
          <w:sz w:val="24"/>
          <w:szCs w:val="24"/>
        </w:rPr>
        <w:t>го</w:t>
      </w:r>
      <w:r w:rsidR="006E2A85" w:rsidRPr="00AA6711">
        <w:rPr>
          <w:rFonts w:ascii="Times New Roman" w:hAnsi="Times New Roman" w:cs="Times New Roman"/>
          <w:sz w:val="24"/>
          <w:szCs w:val="24"/>
        </w:rPr>
        <w:t xml:space="preserve"> контрол</w:t>
      </w:r>
      <w:r w:rsidR="006E2A85">
        <w:rPr>
          <w:rFonts w:ascii="Times New Roman" w:hAnsi="Times New Roman" w:cs="Times New Roman"/>
          <w:sz w:val="24"/>
          <w:szCs w:val="24"/>
        </w:rPr>
        <w:t>я</w:t>
      </w:r>
      <w:r w:rsidR="006E2A85" w:rsidRPr="00AA6711">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00C82C4A" w:rsidRPr="00E51812">
        <w:rPr>
          <w:rFonts w:ascii="Times New Roman" w:hAnsi="Times New Roman" w:cs="Times New Roman"/>
          <w:sz w:val="24"/>
          <w:szCs w:val="24"/>
        </w:rPr>
        <w:t>вправе осуществл</w:t>
      </w:r>
      <w:r w:rsidR="00C82C4A">
        <w:rPr>
          <w:rFonts w:ascii="Times New Roman" w:hAnsi="Times New Roman" w:cs="Times New Roman"/>
          <w:sz w:val="24"/>
          <w:szCs w:val="24"/>
        </w:rPr>
        <w:t>ять следующие должностные лица:</w:t>
      </w:r>
    </w:p>
    <w:p w:rsidR="00C82C4A"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2C4A" w:rsidRPr="00E51812">
        <w:rPr>
          <w:rFonts w:ascii="Times New Roman" w:hAnsi="Times New Roman" w:cs="Times New Roman"/>
          <w:sz w:val="24"/>
          <w:szCs w:val="24"/>
        </w:rPr>
        <w:t>1</w:t>
      </w:r>
      <w:r>
        <w:rPr>
          <w:rFonts w:ascii="Times New Roman" w:hAnsi="Times New Roman" w:cs="Times New Roman"/>
          <w:sz w:val="24"/>
          <w:szCs w:val="24"/>
        </w:rPr>
        <w:t>)</w:t>
      </w:r>
      <w:r w:rsidR="00C82C4A" w:rsidRPr="00E51812">
        <w:rPr>
          <w:rFonts w:ascii="Times New Roman" w:hAnsi="Times New Roman" w:cs="Times New Roman"/>
          <w:sz w:val="24"/>
          <w:szCs w:val="24"/>
        </w:rPr>
        <w:t xml:space="preserve"> </w:t>
      </w:r>
      <w:r w:rsidR="00C82C4A">
        <w:rPr>
          <w:rFonts w:ascii="Times New Roman" w:hAnsi="Times New Roman" w:cs="Times New Roman"/>
          <w:sz w:val="24"/>
          <w:szCs w:val="24"/>
        </w:rPr>
        <w:t xml:space="preserve">Глава </w:t>
      </w:r>
      <w:proofErr w:type="spellStart"/>
      <w:r>
        <w:rPr>
          <w:rFonts w:ascii="Times New Roman" w:hAnsi="Times New Roman" w:cs="Times New Roman"/>
          <w:sz w:val="24"/>
          <w:szCs w:val="24"/>
        </w:rPr>
        <w:t>Новокусковского</w:t>
      </w:r>
      <w:proofErr w:type="spellEnd"/>
      <w:r>
        <w:rPr>
          <w:rFonts w:ascii="Times New Roman" w:hAnsi="Times New Roman" w:cs="Times New Roman"/>
          <w:sz w:val="24"/>
          <w:szCs w:val="24"/>
        </w:rPr>
        <w:t xml:space="preserve"> сельского поселения;</w:t>
      </w:r>
    </w:p>
    <w:p w:rsidR="00C82C4A"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2) до</w:t>
      </w:r>
      <w:r w:rsidR="00C82C4A" w:rsidRPr="00E51812">
        <w:rPr>
          <w:rFonts w:ascii="Times New Roman" w:hAnsi="Times New Roman" w:cs="Times New Roman"/>
          <w:sz w:val="24"/>
          <w:szCs w:val="24"/>
        </w:rPr>
        <w:t>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C82C4A" w:rsidRPr="00E51812">
        <w:rPr>
          <w:rFonts w:ascii="Times New Roman" w:hAnsi="Times New Roman" w:cs="Times New Roman"/>
          <w:sz w:val="24"/>
          <w:szCs w:val="24"/>
        </w:rPr>
        <w:t>, в том числе проведение профилактических мероприятий и контрольных (надзорных) меропри</w:t>
      </w:r>
      <w:r w:rsidR="00C82C4A">
        <w:rPr>
          <w:rFonts w:ascii="Times New Roman" w:hAnsi="Times New Roman" w:cs="Times New Roman"/>
          <w:sz w:val="24"/>
          <w:szCs w:val="24"/>
        </w:rPr>
        <w:t>ятий (далее также - инспектор).</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82C4A">
        <w:rPr>
          <w:rFonts w:ascii="Times New Roman" w:hAnsi="Times New Roman" w:cs="Times New Roman"/>
          <w:sz w:val="24"/>
          <w:szCs w:val="24"/>
        </w:rPr>
        <w:t>5</w:t>
      </w:r>
      <w:r w:rsidR="00E51812" w:rsidRPr="00E51812">
        <w:rPr>
          <w:rFonts w:ascii="Times New Roman" w:hAnsi="Times New Roman" w:cs="Times New Roman"/>
          <w:sz w:val="24"/>
          <w:szCs w:val="24"/>
        </w:rPr>
        <w:t>. Уполномоченный орган при осуществлении муниципального контроля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E51812" w:rsidRPr="00E51812">
        <w:rPr>
          <w:rFonts w:ascii="Times New Roman" w:hAnsi="Times New Roman" w:cs="Times New Roman"/>
          <w:sz w:val="24"/>
          <w:szCs w:val="24"/>
        </w:rPr>
        <w:t xml:space="preserve"> проводит контрольные (</w:t>
      </w:r>
      <w:r w:rsidR="00C86F9C">
        <w:rPr>
          <w:rFonts w:ascii="Times New Roman" w:hAnsi="Times New Roman" w:cs="Times New Roman"/>
          <w:sz w:val="24"/>
          <w:szCs w:val="24"/>
        </w:rPr>
        <w:t xml:space="preserve">надзорные) мероприятия из числа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9"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hyperlink r:id="rId10" w:anchor="8OS0LR" w:history="1">
        <w:r>
          <w:rPr>
            <w:rStyle w:val="a3"/>
            <w:rFonts w:ascii="Times New Roman" w:hAnsi="Times New Roman" w:cs="Times New Roman"/>
            <w:color w:val="auto"/>
            <w:sz w:val="24"/>
            <w:szCs w:val="24"/>
            <w:u w:val="none"/>
            <w:shd w:val="clear" w:color="auto" w:fill="FFFFFF"/>
          </w:rPr>
          <w:t xml:space="preserve"> </w:t>
        </w:r>
        <w:r w:rsidR="00AA6711">
          <w:rPr>
            <w:rStyle w:val="a3"/>
            <w:rFonts w:ascii="Times New Roman" w:hAnsi="Times New Roman" w:cs="Times New Roman"/>
            <w:color w:val="auto"/>
            <w:sz w:val="24"/>
            <w:szCs w:val="24"/>
            <w:u w:val="none"/>
            <w:shd w:val="clear" w:color="auto" w:fill="FFFFFF"/>
          </w:rPr>
          <w:t>«</w:t>
        </w:r>
        <w:r w:rsidR="00AA6711" w:rsidRPr="00AA6711">
          <w:rPr>
            <w:rStyle w:val="a3"/>
            <w:rFonts w:ascii="Times New Roman" w:hAnsi="Times New Roman" w:cs="Times New Roman"/>
            <w:color w:val="auto"/>
            <w:sz w:val="24"/>
            <w:szCs w:val="24"/>
            <w:u w:val="none"/>
            <w:shd w:val="clear" w:color="auto" w:fill="FFFFFF"/>
          </w:rPr>
          <w:t>О государственном контроле (надзоре) и муниципальном контроле в Российской Федерации</w:t>
        </w:r>
        <w:r w:rsidR="00AA6711">
          <w:rPr>
            <w:rStyle w:val="a3"/>
            <w:rFonts w:ascii="Times New Roman" w:hAnsi="Times New Roman" w:cs="Times New Roman"/>
            <w:color w:val="auto"/>
            <w:sz w:val="24"/>
            <w:szCs w:val="24"/>
            <w:u w:val="none"/>
            <w:shd w:val="clear" w:color="auto" w:fill="FFFFFF"/>
          </w:rPr>
          <w:t>»</w:t>
        </w:r>
      </w:hyperlink>
      <w:r>
        <w:rPr>
          <w:rFonts w:ascii="Times New Roman" w:hAnsi="Times New Roman" w:cs="Times New Roman"/>
          <w:sz w:val="24"/>
          <w:szCs w:val="24"/>
          <w:shd w:val="clear" w:color="auto" w:fill="FFFFFF"/>
        </w:rPr>
        <w:t xml:space="preserve"> </w:t>
      </w:r>
      <w:r w:rsidR="00AA6711" w:rsidRPr="00AA6711">
        <w:rPr>
          <w:rFonts w:ascii="Times New Roman" w:hAnsi="Times New Roman" w:cs="Times New Roman"/>
          <w:sz w:val="24"/>
          <w:szCs w:val="24"/>
          <w:shd w:val="clear" w:color="auto" w:fill="FFFFFF"/>
        </w:rPr>
        <w:t xml:space="preserve">(далее-Федеральный закон </w:t>
      </w:r>
      <w:r w:rsidR="00AA6711">
        <w:rPr>
          <w:rFonts w:ascii="Times New Roman" w:hAnsi="Times New Roman" w:cs="Times New Roman"/>
          <w:sz w:val="24"/>
          <w:szCs w:val="24"/>
          <w:shd w:val="clear" w:color="auto" w:fill="FFFFFF"/>
        </w:rPr>
        <w:t>№</w:t>
      </w:r>
      <w:r w:rsidR="00AA6711" w:rsidRPr="00AA6711">
        <w:rPr>
          <w:rFonts w:ascii="Times New Roman" w:hAnsi="Times New Roman" w:cs="Times New Roman"/>
          <w:sz w:val="24"/>
          <w:szCs w:val="24"/>
          <w:shd w:val="clear" w:color="auto" w:fill="FFFFFF"/>
        </w:rPr>
        <w:t xml:space="preserve"> 248-ФЗ</w:t>
      </w:r>
      <w:r>
        <w:rPr>
          <w:rFonts w:ascii="Times New Roman" w:hAnsi="Times New Roman" w:cs="Times New Roman"/>
          <w:sz w:val="24"/>
          <w:szCs w:val="24"/>
          <w:shd w:val="clear" w:color="auto" w:fill="FFFFFF"/>
        </w:rPr>
        <w:t>,</w:t>
      </w:r>
      <w:r w:rsidRPr="008B0CA3">
        <w:rPr>
          <w:rFonts w:ascii="Times New Roman" w:hAnsi="Times New Roman" w:cs="Times New Roman"/>
          <w:sz w:val="24"/>
          <w:szCs w:val="24"/>
        </w:rPr>
        <w:t xml:space="preserve"> </w:t>
      </w:r>
      <w:r w:rsidRPr="00AA6711">
        <w:rPr>
          <w:rFonts w:ascii="Times New Roman" w:hAnsi="Times New Roman" w:cs="Times New Roman"/>
          <w:sz w:val="24"/>
          <w:szCs w:val="24"/>
        </w:rPr>
        <w:t>контрольные (надзорные) мероприятия</w:t>
      </w:r>
      <w:r w:rsidR="00AA6711" w:rsidRPr="00AA6711">
        <w:rPr>
          <w:rFonts w:ascii="Times New Roman" w:hAnsi="Times New Roman" w:cs="Times New Roman"/>
          <w:sz w:val="24"/>
          <w:szCs w:val="24"/>
          <w:shd w:val="clear" w:color="auto" w:fill="FFFFFF"/>
        </w:rPr>
        <w:t>)</w:t>
      </w:r>
      <w:r w:rsidR="0016422D" w:rsidRPr="00AA6711">
        <w:rPr>
          <w:rFonts w:ascii="Times New Roman" w:hAnsi="Times New Roman" w:cs="Times New Roman"/>
          <w:sz w:val="24"/>
          <w:szCs w:val="24"/>
        </w:rPr>
        <w:t>.</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6.</w:t>
      </w:r>
      <w:r w:rsidR="00E51812" w:rsidRPr="00E51812">
        <w:rPr>
          <w:rFonts w:ascii="Times New Roman" w:hAnsi="Times New Roman" w:cs="Times New Roman"/>
          <w:sz w:val="24"/>
          <w:szCs w:val="24"/>
        </w:rPr>
        <w:t xml:space="preserve"> В целях, связанных с осуществлением муниципального контроля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E51812" w:rsidRPr="00E51812">
        <w:rPr>
          <w:rFonts w:ascii="Times New Roman" w:hAnsi="Times New Roman" w:cs="Times New Roman"/>
          <w:sz w:val="24"/>
          <w:szCs w:val="24"/>
        </w:rPr>
        <w:t xml:space="preserve">,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0016422D">
        <w:rPr>
          <w:rFonts w:ascii="Times New Roman" w:hAnsi="Times New Roman" w:cs="Times New Roman"/>
          <w:sz w:val="24"/>
          <w:szCs w:val="24"/>
        </w:rPr>
        <w:t>том числе в электронной форме.</w:t>
      </w:r>
      <w:r w:rsidR="0016422D">
        <w:rPr>
          <w:rFonts w:ascii="Times New Roman" w:hAnsi="Times New Roman" w:cs="Times New Roman"/>
          <w:sz w:val="24"/>
          <w:szCs w:val="24"/>
        </w:rPr>
        <w:br/>
      </w:r>
      <w:r w:rsidR="00E51812" w:rsidRPr="00E51812">
        <w:rPr>
          <w:rFonts w:ascii="Times New Roman" w:hAnsi="Times New Roman" w:cs="Times New Roman"/>
          <w:sz w:val="24"/>
          <w:szCs w:val="24"/>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1" w:anchor="64U0IK" w:history="1">
        <w:r w:rsidR="00E51812" w:rsidRPr="00C86F9C">
          <w:rPr>
            <w:rStyle w:val="a3"/>
            <w:rFonts w:ascii="Times New Roman" w:hAnsi="Times New Roman" w:cs="Times New Roman"/>
            <w:color w:val="auto"/>
            <w:sz w:val="24"/>
            <w:szCs w:val="24"/>
            <w:u w:val="none"/>
          </w:rPr>
          <w:t xml:space="preserve">Федеральным законом </w:t>
        </w:r>
        <w:r w:rsidR="00F939FD" w:rsidRP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 248-ФЗ</w:t>
        </w:r>
      </w:hyperlink>
      <w:r w:rsidR="00E51812" w:rsidRPr="00C86F9C">
        <w:rPr>
          <w:rFonts w:ascii="Times New Roman" w:hAnsi="Times New Roman" w:cs="Times New Roman"/>
          <w:sz w:val="24"/>
          <w:szCs w:val="24"/>
        </w:rPr>
        <w:t xml:space="preserve">, </w:t>
      </w:r>
      <w:r w:rsidR="00E51812" w:rsidRPr="00E51812">
        <w:rPr>
          <w:rFonts w:ascii="Times New Roman" w:hAnsi="Times New Roman" w:cs="Times New Roman"/>
          <w:sz w:val="24"/>
          <w:szCs w:val="24"/>
        </w:rPr>
        <w:t xml:space="preserve">осуществляются с учетом требований законодательства Российской Федерации о государственной и </w:t>
      </w:r>
      <w:r w:rsidR="0016422D">
        <w:rPr>
          <w:rFonts w:ascii="Times New Roman" w:hAnsi="Times New Roman" w:cs="Times New Roman"/>
          <w:sz w:val="24"/>
          <w:szCs w:val="24"/>
        </w:rPr>
        <w:t>иной охраняемой законом тайне.</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7</w:t>
      </w:r>
      <w:r w:rsidR="00E51812" w:rsidRPr="00E51812">
        <w:rPr>
          <w:rFonts w:ascii="Times New Roman" w:hAnsi="Times New Roman" w:cs="Times New Roman"/>
          <w:sz w:val="24"/>
          <w:szCs w:val="24"/>
        </w:rPr>
        <w:t xml:space="preserve">. </w:t>
      </w:r>
      <w:r w:rsidR="00E51812" w:rsidRPr="00B12AA1">
        <w:rPr>
          <w:rFonts w:ascii="Times New Roman" w:hAnsi="Times New Roman" w:cs="Times New Roman"/>
          <w:sz w:val="24"/>
          <w:szCs w:val="24"/>
        </w:rPr>
        <w:t xml:space="preserve">Объектами муниципального контроля </w:t>
      </w:r>
      <w:r w:rsidR="006E2A85" w:rsidRPr="00B12AA1">
        <w:rPr>
          <w:rFonts w:ascii="Times New Roman" w:hAnsi="Times New Roman" w:cs="Times New Roman"/>
          <w:sz w:val="24"/>
          <w:szCs w:val="24"/>
        </w:rPr>
        <w:t xml:space="preserve">в сфере благоустройства </w:t>
      </w:r>
      <w:r w:rsidR="00E51812" w:rsidRPr="00B12AA1">
        <w:rPr>
          <w:rFonts w:ascii="Times New Roman" w:hAnsi="Times New Roman" w:cs="Times New Roman"/>
          <w:sz w:val="24"/>
          <w:szCs w:val="24"/>
        </w:rPr>
        <w:t xml:space="preserve">являются </w:t>
      </w:r>
      <w:r w:rsidR="00B12AA1" w:rsidRPr="00B12AA1">
        <w:rPr>
          <w:rFonts w:ascii="Times New Roman" w:hAnsi="Times New Roman" w:cs="Times New Roman"/>
          <w:sz w:val="24"/>
          <w:szCs w:val="24"/>
          <w:shd w:val="clear" w:color="auto" w:fill="FFFFFF"/>
        </w:rPr>
        <w:t>объекты и элементы благоустройства на территории</w:t>
      </w:r>
      <w:r w:rsidR="00E51812" w:rsidRPr="00B12AA1">
        <w:rPr>
          <w:rFonts w:ascii="Times New Roman" w:hAnsi="Times New Roman" w:cs="Times New Roman"/>
          <w:sz w:val="24"/>
          <w:szCs w:val="24"/>
        </w:rPr>
        <w:t xml:space="preserve"> </w:t>
      </w:r>
      <w:r w:rsidR="00F939FD" w:rsidRPr="00B12AA1">
        <w:rPr>
          <w:rFonts w:ascii="Times New Roman" w:hAnsi="Times New Roman" w:cs="Times New Roman"/>
          <w:sz w:val="24"/>
          <w:szCs w:val="24"/>
        </w:rPr>
        <w:t>сельского поселения</w:t>
      </w:r>
      <w:r w:rsidR="006D78E3" w:rsidRPr="00B12AA1">
        <w:rPr>
          <w:rFonts w:ascii="Times New Roman" w:hAnsi="Times New Roman" w:cs="Times New Roman"/>
          <w:sz w:val="24"/>
          <w:szCs w:val="24"/>
        </w:rPr>
        <w:t xml:space="preserve"> </w:t>
      </w:r>
      <w:r w:rsidR="00E51812" w:rsidRPr="00B12AA1">
        <w:rPr>
          <w:rFonts w:ascii="Times New Roman" w:hAnsi="Times New Roman" w:cs="Times New Roman"/>
          <w:sz w:val="24"/>
          <w:szCs w:val="24"/>
        </w:rPr>
        <w:t>(далее - объекты контроля).</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t>8.</w:t>
      </w:r>
      <w:r w:rsidR="00E51812" w:rsidRPr="00E51812">
        <w:rPr>
          <w:rFonts w:ascii="Times New Roman" w:hAnsi="Times New Roman" w:cs="Times New Roman"/>
          <w:sz w:val="24"/>
          <w:szCs w:val="24"/>
        </w:rPr>
        <w:t xml:space="preserve"> Уполномоченный орган обеспечивает учет объектов контроля в рамках осуществления муниципального конт</w:t>
      </w:r>
      <w:r w:rsidR="0016422D">
        <w:rPr>
          <w:rFonts w:ascii="Times New Roman" w:hAnsi="Times New Roman" w:cs="Times New Roman"/>
          <w:sz w:val="24"/>
          <w:szCs w:val="24"/>
        </w:rPr>
        <w:t>роля</w:t>
      </w:r>
      <w:r w:rsidR="006E2A85" w:rsidRPr="006E2A85">
        <w:rPr>
          <w:rFonts w:ascii="Times New Roman" w:hAnsi="Times New Roman" w:cs="Times New Roman"/>
          <w:sz w:val="24"/>
          <w:szCs w:val="24"/>
        </w:rPr>
        <w:t xml:space="preserve"> </w:t>
      </w:r>
      <w:r w:rsidR="006E2A85" w:rsidRPr="00751EA8">
        <w:rPr>
          <w:rFonts w:ascii="Times New Roman" w:hAnsi="Times New Roman" w:cs="Times New Roman"/>
          <w:sz w:val="24"/>
          <w:szCs w:val="24"/>
        </w:rPr>
        <w:t>в сфере благоустройства</w:t>
      </w:r>
      <w:r w:rsidR="0016422D">
        <w:rPr>
          <w:rFonts w:ascii="Times New Roman" w:hAnsi="Times New Roman" w:cs="Times New Roman"/>
          <w:sz w:val="24"/>
          <w:szCs w:val="24"/>
        </w:rPr>
        <w:t>.</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C82C4A">
        <w:rPr>
          <w:rFonts w:ascii="Times New Roman" w:hAnsi="Times New Roman" w:cs="Times New Roman"/>
          <w:sz w:val="24"/>
          <w:szCs w:val="24"/>
        </w:rPr>
        <w:t>9</w:t>
      </w:r>
      <w:r w:rsidR="00E51812" w:rsidRPr="00E51812">
        <w:rPr>
          <w:rFonts w:ascii="Times New Roman" w:hAnsi="Times New Roman" w:cs="Times New Roman"/>
          <w:sz w:val="24"/>
          <w:szCs w:val="24"/>
        </w:rPr>
        <w:t xml:space="preserve">. Муниципальный контроль </w:t>
      </w:r>
      <w:r w:rsidR="006E2A85" w:rsidRPr="00751EA8">
        <w:rPr>
          <w:rFonts w:ascii="Times New Roman" w:hAnsi="Times New Roman" w:cs="Times New Roman"/>
          <w:sz w:val="24"/>
          <w:szCs w:val="24"/>
        </w:rPr>
        <w:t>в сфере благоустройства</w:t>
      </w:r>
      <w:r w:rsidR="006E2A85" w:rsidRPr="00AA6711">
        <w:rPr>
          <w:rFonts w:ascii="Times New Roman" w:hAnsi="Times New Roman" w:cs="Times New Roman"/>
          <w:sz w:val="24"/>
          <w:szCs w:val="24"/>
        </w:rPr>
        <w:t xml:space="preserve"> </w:t>
      </w:r>
      <w:r w:rsidR="00E51812" w:rsidRPr="00E51812">
        <w:rPr>
          <w:rFonts w:ascii="Times New Roman" w:hAnsi="Times New Roman" w:cs="Times New Roman"/>
          <w:sz w:val="24"/>
          <w:szCs w:val="24"/>
        </w:rPr>
        <w:t>ос</w:t>
      </w:r>
      <w:r w:rsidR="0016422D">
        <w:rPr>
          <w:rFonts w:ascii="Times New Roman" w:hAnsi="Times New Roman" w:cs="Times New Roman"/>
          <w:sz w:val="24"/>
          <w:szCs w:val="24"/>
        </w:rPr>
        <w:t xml:space="preserve">уществляется в соответствии </w:t>
      </w:r>
    </w:p>
    <w:p w:rsidR="00143AAF"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43AAF" w:rsidRPr="00143AAF">
        <w:rPr>
          <w:rFonts w:ascii="Times New Roman" w:hAnsi="Times New Roman" w:cs="Times New Roman"/>
          <w:sz w:val="24"/>
          <w:szCs w:val="24"/>
        </w:rPr>
        <w:t>Федеральным законом от 6 октября 2003 года №</w:t>
      </w:r>
      <w:r>
        <w:rPr>
          <w:rFonts w:ascii="Times New Roman" w:hAnsi="Times New Roman" w:cs="Times New Roman"/>
          <w:sz w:val="24"/>
          <w:szCs w:val="24"/>
        </w:rPr>
        <w:t xml:space="preserve"> </w:t>
      </w:r>
      <w:r w:rsidR="00143AAF" w:rsidRPr="00143AAF">
        <w:rPr>
          <w:rFonts w:ascii="Times New Roman" w:hAnsi="Times New Roman" w:cs="Times New Roman"/>
          <w:sz w:val="24"/>
          <w:szCs w:val="24"/>
        </w:rPr>
        <w:t>131-ФЗ «Об общих принципах организации местного самоупр</w:t>
      </w:r>
      <w:r>
        <w:rPr>
          <w:rFonts w:ascii="Times New Roman" w:hAnsi="Times New Roman" w:cs="Times New Roman"/>
          <w:sz w:val="24"/>
          <w:szCs w:val="24"/>
        </w:rPr>
        <w:t>авления в Российской Федерации»;</w:t>
      </w:r>
    </w:p>
    <w:p w:rsidR="008B0CA3"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hyperlink r:id="rId12" w:history="1">
        <w:r w:rsidR="00E51812" w:rsidRPr="00143AAF">
          <w:rPr>
            <w:rStyle w:val="a3"/>
            <w:rFonts w:ascii="Times New Roman" w:hAnsi="Times New Roman" w:cs="Times New Roman"/>
            <w:color w:val="auto"/>
            <w:sz w:val="24"/>
            <w:szCs w:val="24"/>
            <w:u w:val="none"/>
          </w:rPr>
          <w:t>Кодексом Российской Федерации об административных правонарушениях</w:t>
        </w:r>
      </w:hyperlink>
      <w:r>
        <w:rPr>
          <w:rFonts w:ascii="Times New Roman" w:hAnsi="Times New Roman" w:cs="Times New Roman"/>
          <w:sz w:val="24"/>
          <w:szCs w:val="24"/>
        </w:rPr>
        <w:t>;</w:t>
      </w:r>
    </w:p>
    <w:p w:rsidR="008B0CA3" w:rsidRDefault="008B0CA3" w:rsidP="008B0CA3">
      <w:pPr>
        <w:pStyle w:val="a4"/>
        <w:tabs>
          <w:tab w:val="left" w:pos="709"/>
        </w:tabs>
        <w:jc w:val="both"/>
        <w:rPr>
          <w:rStyle w:val="a3"/>
          <w:rFonts w:ascii="Times New Roman" w:hAnsi="Times New Roman" w:cs="Times New Roman"/>
          <w:color w:val="auto"/>
          <w:sz w:val="24"/>
          <w:szCs w:val="24"/>
          <w:u w:val="none"/>
        </w:rPr>
      </w:pPr>
      <w:r>
        <w:rPr>
          <w:rFonts w:ascii="Times New Roman" w:hAnsi="Times New Roman" w:cs="Times New Roman"/>
          <w:sz w:val="24"/>
          <w:szCs w:val="24"/>
        </w:rPr>
        <w:tab/>
      </w:r>
      <w:hyperlink r:id="rId13" w:anchor="7D20K3" w:history="1">
        <w:r w:rsidR="00E51812" w:rsidRPr="00143AAF">
          <w:rPr>
            <w:rStyle w:val="a3"/>
            <w:rFonts w:ascii="Times New Roman" w:hAnsi="Times New Roman" w:cs="Times New Roman"/>
            <w:color w:val="auto"/>
            <w:sz w:val="24"/>
            <w:szCs w:val="24"/>
            <w:u w:val="none"/>
          </w:rPr>
          <w:t>Федеральн</w:t>
        </w:r>
        <w:r w:rsidR="00C86F9C" w:rsidRPr="00143AAF">
          <w:rPr>
            <w:rStyle w:val="a3"/>
            <w:rFonts w:ascii="Times New Roman" w:hAnsi="Times New Roman" w:cs="Times New Roman"/>
            <w:color w:val="auto"/>
            <w:sz w:val="24"/>
            <w:szCs w:val="24"/>
            <w:u w:val="none"/>
          </w:rPr>
          <w:t>ым законом от 26 декабря 2008 года</w:t>
        </w:r>
        <w:r w:rsidR="00E51812" w:rsidRPr="00143AAF">
          <w:rPr>
            <w:rStyle w:val="a3"/>
            <w:rFonts w:ascii="Times New Roman" w:hAnsi="Times New Roman" w:cs="Times New Roman"/>
            <w:color w:val="auto"/>
            <w:sz w:val="24"/>
            <w:szCs w:val="24"/>
            <w:u w:val="none"/>
          </w:rPr>
          <w:t xml:space="preserve"> </w:t>
        </w:r>
        <w:r w:rsidR="00C86F9C" w:rsidRPr="00143AAF">
          <w:rPr>
            <w:rStyle w:val="a3"/>
            <w:rFonts w:ascii="Times New Roman" w:hAnsi="Times New Roman" w:cs="Times New Roman"/>
            <w:color w:val="auto"/>
            <w:sz w:val="24"/>
            <w:szCs w:val="24"/>
            <w:u w:val="none"/>
          </w:rPr>
          <w:t>№ 294-ФЗ «</w:t>
        </w:r>
        <w:r w:rsidR="00E51812" w:rsidRPr="00143AAF">
          <w:rPr>
            <w:rStyle w:val="a3"/>
            <w:rFonts w:ascii="Times New Roman" w:hAnsi="Times New Roman" w:cs="Times New Roman"/>
            <w:color w:val="auto"/>
            <w:sz w:val="24"/>
            <w:szCs w:val="24"/>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6F9C" w:rsidRPr="00143AAF">
          <w:rPr>
            <w:rStyle w:val="a3"/>
            <w:rFonts w:ascii="Times New Roman" w:hAnsi="Times New Roman" w:cs="Times New Roman"/>
            <w:color w:val="auto"/>
            <w:sz w:val="24"/>
            <w:szCs w:val="24"/>
            <w:u w:val="none"/>
          </w:rPr>
          <w:t>»</w:t>
        </w:r>
      </w:hyperlink>
      <w:r>
        <w:rPr>
          <w:rStyle w:val="a3"/>
          <w:rFonts w:ascii="Times New Roman" w:hAnsi="Times New Roman" w:cs="Times New Roman"/>
          <w:color w:val="auto"/>
          <w:sz w:val="24"/>
          <w:szCs w:val="24"/>
          <w:u w:val="none"/>
        </w:rPr>
        <w:t>;</w:t>
      </w:r>
    </w:p>
    <w:p w:rsidR="008B0CA3" w:rsidRDefault="008B0CA3" w:rsidP="008B0CA3">
      <w:pPr>
        <w:pStyle w:val="a4"/>
        <w:tabs>
          <w:tab w:val="left" w:pos="709"/>
        </w:tabs>
        <w:jc w:val="both"/>
        <w:rPr>
          <w:rFonts w:ascii="Times New Roman" w:hAnsi="Times New Roman" w:cs="Times New Roman"/>
          <w:sz w:val="24"/>
          <w:szCs w:val="24"/>
        </w:rPr>
      </w:pPr>
      <w:r>
        <w:rPr>
          <w:rStyle w:val="a3"/>
          <w:rFonts w:ascii="Times New Roman" w:hAnsi="Times New Roman" w:cs="Times New Roman"/>
          <w:color w:val="auto"/>
          <w:sz w:val="24"/>
          <w:szCs w:val="24"/>
          <w:u w:val="none"/>
        </w:rPr>
        <w:tab/>
      </w:r>
      <w:hyperlink r:id="rId14" w:anchor="64U0IK" w:history="1">
        <w:r w:rsidR="00E51812" w:rsidRPr="00C86F9C">
          <w:rPr>
            <w:rStyle w:val="a3"/>
            <w:rFonts w:ascii="Times New Roman" w:hAnsi="Times New Roman" w:cs="Times New Roman"/>
            <w:color w:val="auto"/>
            <w:sz w:val="24"/>
            <w:szCs w:val="24"/>
            <w:u w:val="none"/>
          </w:rPr>
          <w:t xml:space="preserve">Федеральным законом от 31 июля 2020 </w:t>
        </w:r>
        <w:r w:rsidR="00C86F9C">
          <w:rPr>
            <w:rStyle w:val="a3"/>
            <w:rFonts w:ascii="Times New Roman" w:hAnsi="Times New Roman" w:cs="Times New Roman"/>
            <w:color w:val="auto"/>
            <w:sz w:val="24"/>
            <w:szCs w:val="24"/>
            <w:u w:val="none"/>
          </w:rPr>
          <w:t>года №</w:t>
        </w:r>
        <w:r w:rsidR="00E51812" w:rsidRPr="00C86F9C">
          <w:rPr>
            <w:rStyle w:val="a3"/>
            <w:rFonts w:ascii="Times New Roman" w:hAnsi="Times New Roman" w:cs="Times New Roman"/>
            <w:color w:val="auto"/>
            <w:sz w:val="24"/>
            <w:szCs w:val="24"/>
            <w:u w:val="none"/>
          </w:rPr>
          <w:t xml:space="preserve"> 248-ФЗ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О государственном контроле (надзоре) и муниципальном контроле в Российской Федерации</w:t>
        </w:r>
        <w:r w:rsidR="00C86F9C">
          <w:rPr>
            <w:rStyle w:val="a3"/>
            <w:rFonts w:ascii="Times New Roman" w:hAnsi="Times New Roman" w:cs="Times New Roman"/>
            <w:color w:val="auto"/>
            <w:sz w:val="24"/>
            <w:szCs w:val="24"/>
            <w:u w:val="none"/>
          </w:rPr>
          <w:t>»</w:t>
        </w:r>
      </w:hyperlink>
      <w:r>
        <w:rPr>
          <w:rFonts w:ascii="Times New Roman" w:hAnsi="Times New Roman" w:cs="Times New Roman"/>
          <w:sz w:val="24"/>
          <w:szCs w:val="24"/>
        </w:rPr>
        <w:t>;</w:t>
      </w:r>
    </w:p>
    <w:p w:rsidR="00D2375B"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hyperlink r:id="rId15" w:history="1">
        <w:r w:rsidR="00E51812" w:rsidRPr="00C86F9C">
          <w:rPr>
            <w:rStyle w:val="a3"/>
            <w:rFonts w:ascii="Times New Roman" w:hAnsi="Times New Roman" w:cs="Times New Roman"/>
            <w:color w:val="auto"/>
            <w:sz w:val="24"/>
            <w:szCs w:val="24"/>
            <w:u w:val="none"/>
          </w:rPr>
          <w:t>Постановлением Правительства Российской Федерации от 30 июня 2010 г</w:t>
        </w:r>
        <w:r w:rsidR="00C86F9C">
          <w:rPr>
            <w:rStyle w:val="a3"/>
            <w:rFonts w:ascii="Times New Roman" w:hAnsi="Times New Roman" w:cs="Times New Roman"/>
            <w:color w:val="auto"/>
            <w:sz w:val="24"/>
            <w:szCs w:val="24"/>
            <w:u w:val="none"/>
          </w:rPr>
          <w:t>ода №</w:t>
        </w:r>
        <w:r w:rsidR="00E51812" w:rsidRPr="00C86F9C">
          <w:rPr>
            <w:rStyle w:val="a3"/>
            <w:rFonts w:ascii="Times New Roman" w:hAnsi="Times New Roman" w:cs="Times New Roman"/>
            <w:color w:val="auto"/>
            <w:sz w:val="24"/>
            <w:szCs w:val="24"/>
            <w:u w:val="none"/>
          </w:rPr>
          <w:t xml:space="preserve"> 489 </w:t>
        </w:r>
        <w:r w:rsidR="00C86F9C">
          <w:rPr>
            <w:rStyle w:val="a3"/>
            <w:rFonts w:ascii="Times New Roman" w:hAnsi="Times New Roman" w:cs="Times New Roman"/>
            <w:color w:val="auto"/>
            <w:sz w:val="24"/>
            <w:szCs w:val="24"/>
            <w:u w:val="none"/>
          </w:rPr>
          <w:t>«</w:t>
        </w:r>
        <w:r w:rsidR="00E51812" w:rsidRPr="00C86F9C">
          <w:rPr>
            <w:rStyle w:val="a3"/>
            <w:rFonts w:ascii="Times New Roman" w:hAnsi="Times New Roman" w:cs="Times New Roman"/>
            <w:color w:val="auto"/>
            <w:sz w:val="24"/>
            <w:szCs w:val="24"/>
            <w:u w:val="none"/>
          </w:rPr>
          <w:t xml:space="preserve">Об утверждении Правил подготовки органами государственного контроля (надзора) и органами муниципального </w:t>
        </w:r>
        <w:proofErr w:type="gramStart"/>
        <w:r w:rsidR="00E51812" w:rsidRPr="00C86F9C">
          <w:rPr>
            <w:rStyle w:val="a3"/>
            <w:rFonts w:ascii="Times New Roman" w:hAnsi="Times New Roman" w:cs="Times New Roman"/>
            <w:color w:val="auto"/>
            <w:sz w:val="24"/>
            <w:szCs w:val="24"/>
            <w:u w:val="none"/>
          </w:rPr>
          <w:t>контроля ежегодных планов проведения плановых проверок юридических лиц</w:t>
        </w:r>
        <w:proofErr w:type="gramEnd"/>
        <w:r w:rsidR="00E51812" w:rsidRPr="00C86F9C">
          <w:rPr>
            <w:rStyle w:val="a3"/>
            <w:rFonts w:ascii="Times New Roman" w:hAnsi="Times New Roman" w:cs="Times New Roman"/>
            <w:color w:val="auto"/>
            <w:sz w:val="24"/>
            <w:szCs w:val="24"/>
            <w:u w:val="none"/>
          </w:rPr>
          <w:t xml:space="preserve"> и индивидуальных предпринимателей</w:t>
        </w:r>
        <w:r w:rsidR="00C86F9C">
          <w:rPr>
            <w:rStyle w:val="a3"/>
            <w:rFonts w:ascii="Times New Roman" w:hAnsi="Times New Roman" w:cs="Times New Roman"/>
            <w:color w:val="auto"/>
            <w:sz w:val="24"/>
            <w:szCs w:val="24"/>
            <w:u w:val="none"/>
          </w:rPr>
          <w:t>»</w:t>
        </w:r>
      </w:hyperlink>
      <w:r w:rsidR="0016422D" w:rsidRPr="00C86F9C">
        <w:rPr>
          <w:rFonts w:ascii="Times New Roman" w:hAnsi="Times New Roman" w:cs="Times New Roman"/>
          <w:sz w:val="24"/>
          <w:szCs w:val="24"/>
        </w:rPr>
        <w:t>.</w:t>
      </w:r>
    </w:p>
    <w:p w:rsidR="00D2375B"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43AAF">
        <w:rPr>
          <w:rFonts w:ascii="Times New Roman" w:hAnsi="Times New Roman" w:cs="Times New Roman"/>
          <w:sz w:val="24"/>
          <w:szCs w:val="24"/>
        </w:rPr>
        <w:t>10.</w:t>
      </w:r>
      <w:r w:rsidR="00D2375B">
        <w:rPr>
          <w:rFonts w:ascii="Times New Roman" w:hAnsi="Times New Roman" w:cs="Times New Roman"/>
          <w:sz w:val="24"/>
          <w:szCs w:val="24"/>
        </w:rPr>
        <w:t xml:space="preserve"> </w:t>
      </w:r>
      <w:r w:rsidR="00D2375B" w:rsidRPr="0028722E">
        <w:rPr>
          <w:rFonts w:ascii="Times New Roman" w:hAnsi="Times New Roman" w:cs="Times New Roman"/>
          <w:sz w:val="24"/>
          <w:szCs w:val="24"/>
        </w:rPr>
        <w:t xml:space="preserve">Система оценки и управления рисками при осуществлении муниципального </w:t>
      </w:r>
      <w:r w:rsidR="0062660E" w:rsidRPr="00AA6711">
        <w:rPr>
          <w:rFonts w:ascii="Times New Roman" w:hAnsi="Times New Roman" w:cs="Times New Roman"/>
          <w:sz w:val="24"/>
          <w:szCs w:val="24"/>
        </w:rPr>
        <w:t xml:space="preserve">контроле </w:t>
      </w:r>
      <w:r w:rsidR="0062660E" w:rsidRPr="00751EA8">
        <w:rPr>
          <w:rFonts w:ascii="Times New Roman" w:hAnsi="Times New Roman" w:cs="Times New Roman"/>
          <w:sz w:val="24"/>
          <w:szCs w:val="24"/>
        </w:rPr>
        <w:t>в сфере благоустройства</w:t>
      </w:r>
      <w:r w:rsidR="0062660E" w:rsidRPr="00AA6711">
        <w:rPr>
          <w:rFonts w:ascii="Times New Roman" w:hAnsi="Times New Roman" w:cs="Times New Roman"/>
          <w:sz w:val="24"/>
          <w:szCs w:val="24"/>
        </w:rPr>
        <w:t xml:space="preserve"> </w:t>
      </w:r>
      <w:r w:rsidR="00D2375B" w:rsidRPr="0028722E">
        <w:rPr>
          <w:rFonts w:ascii="Times New Roman" w:hAnsi="Times New Roman" w:cs="Times New Roman"/>
          <w:sz w:val="24"/>
          <w:szCs w:val="24"/>
        </w:rPr>
        <w:t>не применяется</w:t>
      </w:r>
      <w:r w:rsidR="001262D8">
        <w:rPr>
          <w:rFonts w:ascii="Times New Roman" w:hAnsi="Times New Roman" w:cs="Times New Roman"/>
          <w:sz w:val="24"/>
          <w:szCs w:val="24"/>
        </w:rPr>
        <w:t>.</w:t>
      </w:r>
    </w:p>
    <w:p w:rsidR="001262D8" w:rsidRPr="00A4271E" w:rsidRDefault="008B0CA3" w:rsidP="008B0CA3">
      <w:pPr>
        <w:pStyle w:val="a4"/>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43AAF">
        <w:rPr>
          <w:rFonts w:ascii="Times New Roman" w:hAnsi="Times New Roman" w:cs="Times New Roman"/>
          <w:sz w:val="24"/>
          <w:szCs w:val="24"/>
        </w:rPr>
        <w:t>11</w:t>
      </w:r>
      <w:r w:rsidR="001262D8" w:rsidRPr="00A4271E">
        <w:rPr>
          <w:rFonts w:ascii="Times New Roman" w:hAnsi="Times New Roman" w:cs="Times New Roman"/>
          <w:sz w:val="24"/>
          <w:szCs w:val="24"/>
        </w:rPr>
        <w:t xml:space="preserve">. Оценка результативности и эффективности осуществления муниципального контроля </w:t>
      </w:r>
      <w:r w:rsidR="0062660E" w:rsidRPr="00AA6711">
        <w:rPr>
          <w:rFonts w:ascii="Times New Roman" w:hAnsi="Times New Roman" w:cs="Times New Roman"/>
          <w:sz w:val="24"/>
          <w:szCs w:val="24"/>
        </w:rPr>
        <w:t xml:space="preserve">контроле </w:t>
      </w:r>
      <w:r w:rsidR="0062660E" w:rsidRPr="00751EA8">
        <w:rPr>
          <w:rFonts w:ascii="Times New Roman" w:hAnsi="Times New Roman" w:cs="Times New Roman"/>
          <w:sz w:val="24"/>
          <w:szCs w:val="24"/>
        </w:rPr>
        <w:t>в сфере благоустройства</w:t>
      </w:r>
      <w:r w:rsidR="0062660E" w:rsidRPr="00AA6711">
        <w:rPr>
          <w:rFonts w:ascii="Times New Roman" w:hAnsi="Times New Roman" w:cs="Times New Roman"/>
          <w:sz w:val="24"/>
          <w:szCs w:val="24"/>
        </w:rPr>
        <w:t xml:space="preserve"> </w:t>
      </w:r>
      <w:r w:rsidR="001262D8" w:rsidRPr="00A4271E">
        <w:rPr>
          <w:rFonts w:ascii="Times New Roman" w:hAnsi="Times New Roman" w:cs="Times New Roman"/>
          <w:sz w:val="24"/>
          <w:szCs w:val="24"/>
        </w:rPr>
        <w:t>осуществляется на основании статьи 30 Федерального закона от 31.07.2020 № 248-ФЗ.</w:t>
      </w:r>
    </w:p>
    <w:p w:rsidR="001262D8" w:rsidRDefault="001262D8" w:rsidP="00E51812">
      <w:pPr>
        <w:pStyle w:val="a4"/>
        <w:rPr>
          <w:rFonts w:ascii="Times New Roman" w:hAnsi="Times New Roman" w:cs="Times New Roman"/>
          <w:sz w:val="24"/>
          <w:szCs w:val="24"/>
        </w:rPr>
      </w:pPr>
    </w:p>
    <w:p w:rsidR="008B0CA3" w:rsidRDefault="0062660E" w:rsidP="0062660E">
      <w:pPr>
        <w:pStyle w:val="a4"/>
        <w:jc w:val="center"/>
        <w:rPr>
          <w:rFonts w:ascii="Times New Roman" w:hAnsi="Times New Roman" w:cs="Times New Roman"/>
          <w:sz w:val="24"/>
          <w:szCs w:val="24"/>
        </w:rPr>
      </w:pPr>
      <w:r w:rsidRPr="008B0CA3">
        <w:rPr>
          <w:rFonts w:ascii="Times New Roman" w:hAnsi="Times New Roman" w:cs="Times New Roman"/>
          <w:sz w:val="24"/>
          <w:szCs w:val="24"/>
        </w:rPr>
        <w:t xml:space="preserve">2. Порядок организации и осуществления муниципального контроле </w:t>
      </w:r>
      <w:proofErr w:type="gramStart"/>
      <w:r w:rsidRPr="008B0CA3">
        <w:rPr>
          <w:rFonts w:ascii="Times New Roman" w:hAnsi="Times New Roman" w:cs="Times New Roman"/>
          <w:sz w:val="24"/>
          <w:szCs w:val="24"/>
        </w:rPr>
        <w:t>в</w:t>
      </w:r>
      <w:proofErr w:type="gramEnd"/>
      <w:r w:rsidRPr="008B0CA3">
        <w:rPr>
          <w:rFonts w:ascii="Times New Roman" w:hAnsi="Times New Roman" w:cs="Times New Roman"/>
          <w:sz w:val="24"/>
          <w:szCs w:val="24"/>
        </w:rPr>
        <w:t xml:space="preserve"> </w:t>
      </w:r>
    </w:p>
    <w:p w:rsidR="0062660E" w:rsidRPr="008B0CA3" w:rsidRDefault="0062660E" w:rsidP="0062660E">
      <w:pPr>
        <w:pStyle w:val="a4"/>
        <w:jc w:val="center"/>
        <w:rPr>
          <w:rFonts w:ascii="Times New Roman" w:hAnsi="Times New Roman" w:cs="Times New Roman"/>
          <w:sz w:val="24"/>
          <w:szCs w:val="24"/>
        </w:rPr>
      </w:pPr>
      <w:r w:rsidRPr="008B0CA3">
        <w:rPr>
          <w:rFonts w:ascii="Times New Roman" w:hAnsi="Times New Roman" w:cs="Times New Roman"/>
          <w:sz w:val="24"/>
          <w:szCs w:val="24"/>
        </w:rPr>
        <w:t>сфере благоустройства</w:t>
      </w:r>
    </w:p>
    <w:p w:rsidR="0062660E" w:rsidRPr="00D2375B" w:rsidRDefault="0062660E" w:rsidP="0062660E">
      <w:pPr>
        <w:pStyle w:val="a4"/>
        <w:jc w:val="center"/>
        <w:rPr>
          <w:rFonts w:ascii="Times New Roman" w:hAnsi="Times New Roman" w:cs="Times New Roman"/>
          <w:b/>
          <w:sz w:val="24"/>
          <w:szCs w:val="24"/>
        </w:rPr>
      </w:pP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В рамках осуществления муниципального контроля</w:t>
      </w:r>
      <w:r>
        <w:rPr>
          <w:rFonts w:ascii="Times New Roman" w:hAnsi="Times New Roman" w:cs="Times New Roman"/>
          <w:sz w:val="24"/>
          <w:szCs w:val="24"/>
        </w:rPr>
        <w:t xml:space="preserve"> в сфере благоустройства</w:t>
      </w:r>
      <w:r w:rsidRPr="00A22EEA">
        <w:rPr>
          <w:rFonts w:ascii="Times New Roman" w:hAnsi="Times New Roman" w:cs="Times New Roman"/>
          <w:sz w:val="24"/>
          <w:szCs w:val="24"/>
        </w:rPr>
        <w:t xml:space="preserve"> уполномоченный орган вправе проводить следующие профилактические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Профилактические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информирование;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объявление предостережения;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консультирование;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профилактический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Контрольные (надзорные)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инспекционный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документарная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выездная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выездное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дата, время и место принятия решения;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кем принято решение;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основание проведения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вид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объект контроля, в отношении которого проводится контрольное (надзорное) мероприятие;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вид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перечень контрольных (надзорных) действий, совершаемых в рамках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предмет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проверочные листы, если их применение является обязательным;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дата проведения контрольного (надзорного) мероприятия, в том числе срок непосредственного взаимодействия с контролируемым лицом;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перечень документов, предоставление которых гражданином, организацией необходимо для оценки соблюдения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16. При проведении контрольных (надзорных) мероприятий используются средства фото, видеосъемки.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8) составлять по результатам проведенных контрольных (надзорных) мероприятий соответствующие акты;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запрашивать и получать в установленном порядке сведения, материалы и документы, необходимые для осуществления своей деятельности;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совершать иные действия, предусмотренные законодательством.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19. Инспекторы обязаны: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w:t>
      </w:r>
      <w:hyperlink r:id="rId16"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доказывать обоснованность своих действий при их обжаловании в порядке, установленном законодательством Российской Федерации;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исполнять иные требования, предусмотренные законодательством Российской Федерации и законодательством Томской области.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20. Инспектор не вправе: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оценивать соблюдение обязательных требований, если оценка соблюдения таких требований не относится к полномочиям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A22EEA">
        <w:rPr>
          <w:rFonts w:ascii="Times New Roman" w:hAnsi="Times New Roman" w:cs="Times New Roman"/>
          <w:sz w:val="24"/>
          <w:szCs w:val="24"/>
        </w:rPr>
        <w:t xml:space="preserve"> образом уведомлено о проведении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превышать установленные сроки проведения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21. В соответствии с </w:t>
      </w:r>
      <w:hyperlink r:id="rId17" w:history="1">
        <w:r w:rsidRPr="00A22EEA">
          <w:rPr>
            <w:rFonts w:ascii="Times New Roman" w:hAnsi="Times New Roman" w:cs="Times New Roman"/>
            <w:sz w:val="24"/>
            <w:szCs w:val="24"/>
          </w:rPr>
          <w:t>частью 2 статьи 61</w:t>
        </w:r>
      </w:hyperlink>
      <w:r w:rsidRPr="00A22EEA">
        <w:rPr>
          <w:rFonts w:ascii="Times New Roman" w:hAnsi="Times New Roman" w:cs="Times New Roman"/>
          <w:sz w:val="24"/>
          <w:szCs w:val="24"/>
        </w:rPr>
        <w:t xml:space="preserve"> </w:t>
      </w:r>
      <w:hyperlink r:id="rId18"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 xml:space="preserve"> при осуществлении муниципального жилищного контроля плановые контрольные (надзорные) мероприятия не проводятся.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22. В соответствии с </w:t>
      </w:r>
      <w:hyperlink r:id="rId19" w:history="1">
        <w:r w:rsidRPr="00A22EEA">
          <w:rPr>
            <w:rFonts w:ascii="Times New Roman" w:hAnsi="Times New Roman" w:cs="Times New Roman"/>
            <w:sz w:val="24"/>
            <w:szCs w:val="24"/>
          </w:rPr>
          <w:t>частью 3 статьи 66</w:t>
        </w:r>
      </w:hyperlink>
      <w:r w:rsidRPr="00A22EEA">
        <w:rPr>
          <w:rFonts w:ascii="Times New Roman" w:hAnsi="Times New Roman" w:cs="Times New Roman"/>
          <w:sz w:val="24"/>
          <w:szCs w:val="24"/>
        </w:rPr>
        <w:t xml:space="preserve"> </w:t>
      </w:r>
      <w:hyperlink r:id="rId20"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 xml:space="preserve"> все внеплановые контрольные (надзорные) мероприятия могут проводиться только после согласования с органами прокуратуры.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23. В рамках осуществления муниципального жилищного контроля проводятся следующие виды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требующие взаимодействия с контролируемым лицом: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выездная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инспекционный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документарная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не требующие взаимодействия с контролируемым лицом - выездное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24. Выездная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A22EEA">
        <w:rPr>
          <w:rFonts w:ascii="Times New Roman" w:hAnsi="Times New Roman" w:cs="Times New Roman"/>
          <w:sz w:val="24"/>
          <w:szCs w:val="24"/>
        </w:rPr>
        <w:t>позднее</w:t>
      </w:r>
      <w:proofErr w:type="gramEnd"/>
      <w:r w:rsidRPr="00A22EEA">
        <w:rPr>
          <w:rFonts w:ascii="Times New Roman" w:hAnsi="Times New Roman" w:cs="Times New Roman"/>
          <w:sz w:val="24"/>
          <w:szCs w:val="24"/>
        </w:rPr>
        <w:t xml:space="preserve"> чем за 24 часа до ее начала в порядке, предусмотренном частью 47 настоящего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22EEA">
        <w:rPr>
          <w:rFonts w:ascii="Times New Roman" w:hAnsi="Times New Roman" w:cs="Times New Roman"/>
          <w:sz w:val="24"/>
          <w:szCs w:val="24"/>
        </w:rPr>
        <w:t>микропредприятия</w:t>
      </w:r>
      <w:proofErr w:type="spellEnd"/>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w:t>
      </w:r>
      <w:proofErr w:type="gramStart"/>
      <w:r w:rsidRPr="00A22EEA">
        <w:rPr>
          <w:rFonts w:ascii="Times New Roman" w:hAnsi="Times New Roman" w:cs="Times New Roman"/>
          <w:sz w:val="24"/>
          <w:szCs w:val="24"/>
        </w:rPr>
        <w:t>.</w:t>
      </w:r>
      <w:proofErr w:type="gramEnd"/>
      <w:r w:rsidRPr="00A22EEA">
        <w:rPr>
          <w:rFonts w:ascii="Times New Roman" w:hAnsi="Times New Roman" w:cs="Times New Roman"/>
          <w:sz w:val="24"/>
          <w:szCs w:val="24"/>
        </w:rPr>
        <w:t xml:space="preserve"> </w:t>
      </w:r>
      <w:proofErr w:type="gramStart"/>
      <w:r w:rsidRPr="00A22EEA">
        <w:rPr>
          <w:rFonts w:ascii="Times New Roman" w:hAnsi="Times New Roman" w:cs="Times New Roman"/>
          <w:sz w:val="24"/>
          <w:szCs w:val="24"/>
        </w:rPr>
        <w:t>в</w:t>
      </w:r>
      <w:proofErr w:type="gramEnd"/>
      <w:r w:rsidRPr="00A22EEA">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досмотр;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опрос;</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истребование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е) экспертиза.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25. 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 xml:space="preserve">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w:t>
      </w:r>
      <w:r w:rsidRPr="00A22EEA">
        <w:rPr>
          <w:rFonts w:ascii="Times New Roman" w:hAnsi="Times New Roman" w:cs="Times New Roman"/>
          <w:sz w:val="24"/>
          <w:szCs w:val="24"/>
        </w:rPr>
        <w:lastRenderedPageBreak/>
        <w:t>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в ходе рейдового осмотра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досмотр;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опрос;</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истребование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е) экспертиза;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при проведении рейдового осмотра инспекторы вправе взаимодействовать с находящимися на производственных объектах гражданами;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26. Инспекционный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в ходе инспекционного визита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опрос;</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инструментальное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инспекционный визит проводится без предварительного уведомления контролируемого лица и собственника объекта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контролируемые лица или их представители обязаны обеспечить беспрепятственный доступ инспектора в здания, сооружения, помещения.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27. Документарная проверка:</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 xml:space="preserve">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w:t>
      </w:r>
      <w:r w:rsidRPr="00A22EEA">
        <w:rPr>
          <w:rFonts w:ascii="Times New Roman" w:hAnsi="Times New Roman" w:cs="Times New Roman"/>
          <w:sz w:val="24"/>
          <w:szCs w:val="24"/>
        </w:rPr>
        <w:lastRenderedPageBreak/>
        <w:t>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A22EEA">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подразделений);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в ходе документарной проверки допускаются следующие контрольные (надзорные) действия: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получение письменных объяснений;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истребование документов;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экспертиза;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A22EEA">
        <w:rPr>
          <w:rFonts w:ascii="Times New Roman" w:hAnsi="Times New Roman" w:cs="Times New Roman"/>
          <w:sz w:val="24"/>
          <w:szCs w:val="24"/>
        </w:rPr>
        <w:t xml:space="preserve"> пояснения. </w:t>
      </w:r>
      <w:proofErr w:type="gramStart"/>
      <w:r w:rsidRPr="00A22EEA">
        <w:rPr>
          <w:rFonts w:ascii="Times New Roman" w:hAnsi="Times New Roman" w:cs="Times New Roman"/>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A22EEA">
        <w:rPr>
          <w:rFonts w:ascii="Times New Roman" w:hAnsi="Times New Roman" w:cs="Times New Roman"/>
          <w:sz w:val="24"/>
          <w:szCs w:val="24"/>
        </w:rPr>
        <w:t>истребуются</w:t>
      </w:r>
      <w:proofErr w:type="spellEnd"/>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7) срок проведения документарной проверки не может превышать десять рабочих дней. </w:t>
      </w:r>
      <w:proofErr w:type="gramStart"/>
      <w:r w:rsidRPr="00A22EEA">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A22EEA">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8) внеплановая документарная проверка проводится без согласования с органами прокуратуры.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28.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29. Выездное обследование: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4) по результатам проведения выездного обследования решения, предусмотренные </w:t>
      </w:r>
      <w:hyperlink r:id="rId21" w:anchor="AAK0NS" w:history="1">
        <w:r w:rsidRPr="00A22EEA">
          <w:rPr>
            <w:rFonts w:ascii="Times New Roman" w:hAnsi="Times New Roman" w:cs="Times New Roman"/>
            <w:sz w:val="24"/>
            <w:szCs w:val="24"/>
          </w:rPr>
          <w:t>пунктами 1</w:t>
        </w:r>
      </w:hyperlink>
      <w:r w:rsidRPr="00A22EEA">
        <w:rPr>
          <w:rFonts w:ascii="Times New Roman" w:hAnsi="Times New Roman" w:cs="Times New Roman"/>
          <w:sz w:val="24"/>
          <w:szCs w:val="24"/>
        </w:rPr>
        <w:t xml:space="preserve"> и </w:t>
      </w:r>
      <w:hyperlink r:id="rId22" w:anchor="AAM0NT" w:history="1">
        <w:r w:rsidRPr="00A22EEA">
          <w:rPr>
            <w:rFonts w:ascii="Times New Roman" w:hAnsi="Times New Roman" w:cs="Times New Roman"/>
            <w:sz w:val="24"/>
            <w:szCs w:val="24"/>
          </w:rPr>
          <w:t>2 части 2 статьи 90 Федерального закона № 248-ФЗ</w:t>
        </w:r>
      </w:hyperlink>
      <w:r w:rsidRPr="00A22EEA">
        <w:rPr>
          <w:rFonts w:ascii="Times New Roman" w:hAnsi="Times New Roman" w:cs="Times New Roman"/>
          <w:sz w:val="24"/>
          <w:szCs w:val="24"/>
        </w:rPr>
        <w:t>, не принимаются.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выездное обследование может проводиться в форме внепланового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A22EEA">
        <w:rPr>
          <w:rFonts w:ascii="Times New Roman" w:hAnsi="Times New Roman" w:cs="Times New Roman"/>
          <w:sz w:val="24"/>
          <w:szCs w:val="24"/>
        </w:rPr>
        <w:t>с</w:t>
      </w:r>
      <w:proofErr w:type="gramEnd"/>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2)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23" w:anchor="AA40NM" w:history="1">
        <w:r w:rsidRPr="00A22EEA">
          <w:rPr>
            <w:rFonts w:ascii="Times New Roman" w:hAnsi="Times New Roman" w:cs="Times New Roman"/>
            <w:sz w:val="24"/>
            <w:szCs w:val="24"/>
          </w:rPr>
          <w:t>частью 1 статьи 95 Федерального закона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31. </w:t>
      </w:r>
      <w:proofErr w:type="gramStart"/>
      <w:r w:rsidRPr="00A22EEA">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A22EEA">
        <w:rPr>
          <w:rFonts w:ascii="Times New Roman" w:hAnsi="Times New Roman" w:cs="Times New Roman"/>
          <w:sz w:val="24"/>
          <w:szCs w:val="24"/>
        </w:rPr>
        <w:t xml:space="preserve"> месту нахождения объекта контроля посредством направления в тот же срок документов, предусмотренных </w:t>
      </w:r>
      <w:hyperlink r:id="rId24" w:anchor="A8E0NE" w:history="1">
        <w:r w:rsidRPr="00A22EEA">
          <w:rPr>
            <w:rFonts w:ascii="Times New Roman" w:hAnsi="Times New Roman" w:cs="Times New Roman"/>
            <w:sz w:val="24"/>
            <w:szCs w:val="24"/>
          </w:rPr>
          <w:t>частью 5 статьи 66 Федерального закона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hAnsi="Times New Roman" w:cs="Times New Roman"/>
          <w:sz w:val="24"/>
          <w:szCs w:val="24"/>
        </w:rPr>
        <w:t>34.</w:t>
      </w:r>
      <w:r w:rsidRPr="00A22EEA">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lastRenderedPageBreak/>
        <w:t>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36. </w:t>
      </w:r>
      <w:proofErr w:type="gramStart"/>
      <w:r w:rsidRPr="00A22EEA">
        <w:rPr>
          <w:rFonts w:ascii="Times New Roman" w:eastAsiaTheme="minorEastAsia" w:hAnsi="Times New Roman" w:cs="Times New Roman"/>
          <w:sz w:val="24"/>
          <w:szCs w:val="24"/>
        </w:rPr>
        <w:t>Контроль за</w:t>
      </w:r>
      <w:proofErr w:type="gramEnd"/>
      <w:r w:rsidRPr="00A22EEA">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A22EEA">
        <w:rPr>
          <w:rFonts w:ascii="Times New Roman" w:eastAsiaTheme="minorEastAsia" w:hAnsi="Times New Roman" w:cs="Times New Roman"/>
          <w:sz w:val="24"/>
          <w:szCs w:val="24"/>
        </w:rPr>
        <w:t>контроль за</w:t>
      </w:r>
      <w:proofErr w:type="gramEnd"/>
      <w:r w:rsidRPr="00A22EEA">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25" w:anchor="A800NA" w:history="1">
        <w:r w:rsidRPr="00A22EEA">
          <w:rPr>
            <w:rFonts w:ascii="Times New Roman" w:eastAsiaTheme="minorEastAsia" w:hAnsi="Times New Roman" w:cs="Times New Roman"/>
            <w:sz w:val="24"/>
            <w:szCs w:val="24"/>
          </w:rPr>
          <w:t>статьями 76</w:t>
        </w:r>
      </w:hyperlink>
      <w:r w:rsidRPr="00A22EEA">
        <w:rPr>
          <w:rFonts w:ascii="Times New Roman" w:eastAsiaTheme="minorEastAsia" w:hAnsi="Times New Roman" w:cs="Times New Roman"/>
          <w:sz w:val="24"/>
          <w:szCs w:val="24"/>
        </w:rPr>
        <w:t>-</w:t>
      </w:r>
      <w:hyperlink r:id="rId26" w:anchor="AA80NR" w:history="1">
        <w:r w:rsidRPr="00A22EEA">
          <w:rPr>
            <w:rFonts w:ascii="Times New Roman" w:eastAsiaTheme="minorEastAsia" w:hAnsi="Times New Roman" w:cs="Times New Roman"/>
            <w:sz w:val="24"/>
            <w:szCs w:val="24"/>
          </w:rPr>
          <w:t>80</w:t>
        </w:r>
      </w:hyperlink>
      <w:r w:rsidRPr="00A22EEA">
        <w:rPr>
          <w:rFonts w:ascii="Times New Roman" w:eastAsiaTheme="minorEastAsia" w:hAnsi="Times New Roman" w:cs="Times New Roman"/>
          <w:sz w:val="24"/>
          <w:szCs w:val="24"/>
        </w:rPr>
        <w:t xml:space="preserve">, </w:t>
      </w:r>
      <w:hyperlink r:id="rId27" w:anchor="AA00NN" w:history="1">
        <w:r w:rsidRPr="00A22EEA">
          <w:rPr>
            <w:rFonts w:ascii="Times New Roman" w:eastAsiaTheme="minorEastAsia" w:hAnsi="Times New Roman" w:cs="Times New Roman"/>
            <w:sz w:val="24"/>
            <w:szCs w:val="24"/>
          </w:rPr>
          <w:t>82</w:t>
        </w:r>
      </w:hyperlink>
      <w:r w:rsidRPr="00A22EEA">
        <w:rPr>
          <w:rFonts w:ascii="Times New Roman" w:eastAsiaTheme="minorEastAsia" w:hAnsi="Times New Roman" w:cs="Times New Roman"/>
          <w:sz w:val="24"/>
          <w:szCs w:val="24"/>
        </w:rPr>
        <w:t xml:space="preserve"> и </w:t>
      </w:r>
      <w:hyperlink r:id="rId28" w:anchor="AA80NP" w:history="1">
        <w:r w:rsidRPr="00A22EEA">
          <w:rPr>
            <w:rFonts w:ascii="Times New Roman" w:eastAsiaTheme="minorEastAsia" w:hAnsi="Times New Roman" w:cs="Times New Roman"/>
            <w:sz w:val="24"/>
            <w:szCs w:val="24"/>
          </w:rPr>
          <w:t>84 Федерального закона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досмотр;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 опрос;</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получение письменных объяснений;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истребование документов;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6) инструментальное обследование;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7) экспертиза.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38. 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осмотр осуществляется инспектором в присутствии контролируемого лица или его представителя и (или) с применением видеозаписи;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39. Досмотр:</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40. Опрос:</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41. Получение письменных объяснений: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письменные объяснения (далее - объяснения) оформляются путем составления письменного документа в свободной форме;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42. Истребование документов: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lastRenderedPageBreak/>
        <w:t xml:space="preserve">1) </w:t>
      </w:r>
      <w:proofErr w:type="spellStart"/>
      <w:r w:rsidRPr="00A22EEA">
        <w:rPr>
          <w:rFonts w:ascii="Times New Roman" w:eastAsiaTheme="minorEastAsia" w:hAnsi="Times New Roman" w:cs="Times New Roman"/>
          <w:sz w:val="24"/>
          <w:szCs w:val="24"/>
        </w:rPr>
        <w:t>истребуемые</w:t>
      </w:r>
      <w:proofErr w:type="spellEnd"/>
      <w:r w:rsidRPr="00A22EEA">
        <w:rPr>
          <w:rFonts w:ascii="Times New Roman" w:eastAsiaTheme="minorEastAsia" w:hAnsi="Times New Roman" w:cs="Times New Roman"/>
          <w:sz w:val="24"/>
          <w:szCs w:val="24"/>
        </w:rPr>
        <w:t xml:space="preserve"> документы направляются в уполномоченный орган в форме электронного документа в порядке, предусмотренном </w:t>
      </w:r>
      <w:hyperlink r:id="rId29" w:anchor="8PO0LU" w:history="1">
        <w:r w:rsidRPr="00A22EEA">
          <w:rPr>
            <w:rFonts w:ascii="Times New Roman" w:eastAsiaTheme="minorEastAsia" w:hAnsi="Times New Roman" w:cs="Times New Roman"/>
            <w:sz w:val="24"/>
            <w:szCs w:val="24"/>
          </w:rPr>
          <w:t>статьей 21 Федерального закона № 248-ФЗ</w:t>
        </w:r>
      </w:hyperlink>
      <w:r w:rsidRPr="00A22EEA">
        <w:rPr>
          <w:rFonts w:ascii="Times New Roman" w:eastAsiaTheme="minorEastAsia" w:hAnsi="Times New Roman" w:cs="Times New Roman"/>
          <w:sz w:val="24"/>
          <w:szCs w:val="24"/>
        </w:rPr>
        <w:t>,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2) в случае представления заверенных копий </w:t>
      </w:r>
      <w:proofErr w:type="spellStart"/>
      <w:r w:rsidRPr="00A22EEA">
        <w:rPr>
          <w:rFonts w:ascii="Times New Roman" w:eastAsiaTheme="minorEastAsia" w:hAnsi="Times New Roman" w:cs="Times New Roman"/>
          <w:sz w:val="24"/>
          <w:szCs w:val="24"/>
        </w:rPr>
        <w:t>истребуемых</w:t>
      </w:r>
      <w:proofErr w:type="spellEnd"/>
      <w:r w:rsidRPr="00A22EEA">
        <w:rPr>
          <w:rFonts w:ascii="Times New Roman" w:eastAsiaTheme="minorEastAsia" w:hAnsi="Times New Roman" w:cs="Times New Roman"/>
          <w:sz w:val="24"/>
          <w:szCs w:val="24"/>
        </w:rPr>
        <w:t xml:space="preserve"> документов инспектор вправе ознакомиться с подлинниками документов;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3) документы, которые </w:t>
      </w:r>
      <w:proofErr w:type="spellStart"/>
      <w:r w:rsidRPr="00A22EEA">
        <w:rPr>
          <w:rFonts w:ascii="Times New Roman" w:eastAsiaTheme="minorEastAsia" w:hAnsi="Times New Roman" w:cs="Times New Roman"/>
          <w:sz w:val="24"/>
          <w:szCs w:val="24"/>
        </w:rPr>
        <w:t>истребуются</w:t>
      </w:r>
      <w:proofErr w:type="spellEnd"/>
      <w:r w:rsidRPr="00A22EEA">
        <w:rPr>
          <w:rFonts w:ascii="Times New Roman" w:eastAsiaTheme="minorEastAsia" w:hAnsi="Times New Roman" w:cs="Times New Roman"/>
          <w:sz w:val="24"/>
          <w:szCs w:val="24"/>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A22EEA">
        <w:rPr>
          <w:rFonts w:ascii="Times New Roman" w:eastAsiaTheme="minorEastAsia" w:hAnsi="Times New Roman" w:cs="Times New Roman"/>
          <w:sz w:val="24"/>
          <w:szCs w:val="24"/>
        </w:rPr>
        <w:t>,</w:t>
      </w:r>
      <w:proofErr w:type="gramEnd"/>
      <w:r w:rsidRPr="00A22EEA">
        <w:rPr>
          <w:rFonts w:ascii="Times New Roman" w:eastAsiaTheme="minorEastAsia" w:hAnsi="Times New Roman" w:cs="Times New Roman"/>
          <w:sz w:val="24"/>
          <w:szCs w:val="24"/>
        </w:rPr>
        <w:t xml:space="preserve"> если контролируемое лицо не имеет возможности представить </w:t>
      </w:r>
      <w:proofErr w:type="spellStart"/>
      <w:r w:rsidRPr="00A22EEA">
        <w:rPr>
          <w:rFonts w:ascii="Times New Roman" w:eastAsiaTheme="minorEastAsia" w:hAnsi="Times New Roman" w:cs="Times New Roman"/>
          <w:sz w:val="24"/>
          <w:szCs w:val="24"/>
        </w:rPr>
        <w:t>истребуемые</w:t>
      </w:r>
      <w:proofErr w:type="spellEnd"/>
      <w:r w:rsidRPr="00A22EEA">
        <w:rPr>
          <w:rFonts w:ascii="Times New Roman" w:eastAsiaTheme="minorEastAsia" w:hAnsi="Times New Roman" w:cs="Times New Roman"/>
          <w:sz w:val="24"/>
          <w:szCs w:val="24"/>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A22EEA">
        <w:rPr>
          <w:rFonts w:ascii="Times New Roman" w:eastAsiaTheme="minorEastAsia" w:hAnsi="Times New Roman" w:cs="Times New Roman"/>
          <w:sz w:val="24"/>
          <w:szCs w:val="24"/>
        </w:rPr>
        <w:t>истребуемые</w:t>
      </w:r>
      <w:proofErr w:type="spellEnd"/>
      <w:r w:rsidRPr="00A22EEA">
        <w:rPr>
          <w:rFonts w:ascii="Times New Roman" w:eastAsiaTheme="minorEastAsia"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A22EEA">
        <w:rPr>
          <w:rFonts w:ascii="Times New Roman" w:eastAsiaTheme="minorEastAsia" w:hAnsi="Times New Roman" w:cs="Times New Roman"/>
          <w:sz w:val="24"/>
          <w:szCs w:val="24"/>
        </w:rPr>
        <w:t>истребуемые</w:t>
      </w:r>
      <w:proofErr w:type="spellEnd"/>
      <w:r w:rsidRPr="00A22EEA">
        <w:rPr>
          <w:rFonts w:ascii="Times New Roman" w:eastAsiaTheme="minorEastAsia" w:hAnsi="Times New Roman" w:cs="Times New Roman"/>
          <w:sz w:val="24"/>
          <w:szCs w:val="24"/>
        </w:rP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30" w:anchor="8PO0LU" w:history="1">
        <w:r w:rsidRPr="00A22EEA">
          <w:rPr>
            <w:rFonts w:ascii="Times New Roman" w:eastAsiaTheme="minorEastAsia" w:hAnsi="Times New Roman" w:cs="Times New Roman"/>
            <w:sz w:val="24"/>
            <w:szCs w:val="24"/>
          </w:rPr>
          <w:t>статьей 21 Федерального закона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A22EEA">
        <w:rPr>
          <w:rFonts w:ascii="Times New Roman" w:eastAsiaTheme="minorEastAsia" w:hAnsi="Times New Roman" w:cs="Times New Roman"/>
          <w:sz w:val="24"/>
          <w:szCs w:val="24"/>
        </w:rPr>
        <w:t>истребуемые</w:t>
      </w:r>
      <w:proofErr w:type="spellEnd"/>
      <w:r w:rsidRPr="00A22EEA">
        <w:rPr>
          <w:rFonts w:ascii="Times New Roman" w:eastAsiaTheme="minorEastAsia" w:hAnsi="Times New Roman" w:cs="Times New Roman"/>
          <w:sz w:val="24"/>
          <w:szCs w:val="24"/>
        </w:rPr>
        <w:t xml:space="preserve"> документы (копии документов) были представлены ранее, с указанием реквизитов документа, которым (приложением к </w:t>
      </w:r>
      <w:proofErr w:type="gramStart"/>
      <w:r w:rsidRPr="00A22EEA">
        <w:rPr>
          <w:rFonts w:ascii="Times New Roman" w:eastAsiaTheme="minorEastAsia" w:hAnsi="Times New Roman" w:cs="Times New Roman"/>
          <w:sz w:val="24"/>
          <w:szCs w:val="24"/>
        </w:rPr>
        <w:t xml:space="preserve">которому) </w:t>
      </w:r>
      <w:proofErr w:type="gramEnd"/>
      <w:r w:rsidRPr="00A22EEA">
        <w:rPr>
          <w:rFonts w:ascii="Times New Roman" w:eastAsiaTheme="minorEastAsia" w:hAnsi="Times New Roman" w:cs="Times New Roman"/>
          <w:sz w:val="24"/>
          <w:szCs w:val="24"/>
        </w:rPr>
        <w:t>они были представлены.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43. Инструментальное обследование: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 xml:space="preserve">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1" w:anchor="AA00NN" w:history="1">
        <w:r w:rsidRPr="00A22EEA">
          <w:rPr>
            <w:rFonts w:ascii="Times New Roman" w:eastAsiaTheme="minorEastAsia" w:hAnsi="Times New Roman" w:cs="Times New Roman"/>
            <w:sz w:val="24"/>
            <w:szCs w:val="24"/>
          </w:rPr>
          <w:t>статьей 82 Федерального закона № 248-ФЗ</w:t>
        </w:r>
      </w:hyperlink>
      <w:r w:rsidRPr="00A22EEA">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2) инструментальное обследование осуществляется инспектором или специалистом, </w:t>
      </w:r>
      <w:proofErr w:type="gramStart"/>
      <w:r w:rsidRPr="00A22EEA">
        <w:rPr>
          <w:rFonts w:ascii="Times New Roman" w:eastAsiaTheme="minorEastAsia" w:hAnsi="Times New Roman" w:cs="Times New Roman"/>
          <w:sz w:val="24"/>
          <w:szCs w:val="24"/>
        </w:rPr>
        <w:t>имеющими</w:t>
      </w:r>
      <w:proofErr w:type="gramEnd"/>
      <w:r w:rsidRPr="00A22EEA">
        <w:rPr>
          <w:rFonts w:ascii="Times New Roman" w:eastAsiaTheme="minorEastAsia" w:hAnsi="Times New Roman" w:cs="Times New Roman"/>
          <w:sz w:val="24"/>
          <w:szCs w:val="24"/>
        </w:rPr>
        <w:t xml:space="preserve"> допуск к работе на специальном оборудовании, использованию технических приборов;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A22EEA">
        <w:rPr>
          <w:rFonts w:ascii="Times New Roman" w:eastAsiaTheme="minorEastAsia" w:hAnsi="Times New Roman" w:cs="Times New Roman"/>
          <w:sz w:val="24"/>
          <w:szCs w:val="24"/>
        </w:rPr>
        <w:t xml:space="preserve"> </w:t>
      </w:r>
      <w:proofErr w:type="gramStart"/>
      <w:r w:rsidRPr="00A22EEA">
        <w:rPr>
          <w:rFonts w:ascii="Times New Roman" w:eastAsiaTheme="minorEastAsia" w:hAnsi="Times New Roman" w:cs="Times New Roman"/>
          <w:sz w:val="24"/>
          <w:szCs w:val="24"/>
        </w:rPr>
        <w:t>соответствии</w:t>
      </w:r>
      <w:proofErr w:type="gramEnd"/>
      <w:r w:rsidRPr="00A22EEA">
        <w:rPr>
          <w:rFonts w:ascii="Times New Roman" w:eastAsiaTheme="minorEastAsia" w:hAnsi="Times New Roman" w:cs="Times New Roman"/>
          <w:sz w:val="24"/>
          <w:szCs w:val="24"/>
        </w:rPr>
        <w:t xml:space="preserve"> этих показателей </w:t>
      </w:r>
      <w:r w:rsidRPr="00A22EEA">
        <w:rPr>
          <w:rFonts w:ascii="Times New Roman" w:eastAsiaTheme="minorEastAsia" w:hAnsi="Times New Roman" w:cs="Times New Roman"/>
          <w:sz w:val="24"/>
          <w:szCs w:val="24"/>
        </w:rPr>
        <w:lastRenderedPageBreak/>
        <w:t>установленным нормам, иные сведения, имеющие значение для оценки результатов инструментального обследования.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44. Экспертиза: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конкретное экспертное задание включает одну или несколько из следующих задач экспертизы: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а) установление фактов, обстоятельств;</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б) установление тождества или различия;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экспертиза осуществляется экспертом или экспертной организацией по поручению уполномоченного органа;</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 при назначении и осуществлении экспертизы контролируемые лица имеют право:</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а) информировать уполномоченный орган о наличии конфликта интересов у эксперта, экспертной организации;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б) присутствовать с разрешения должностного лица уполномоченного органа при осуществлении экспертизы и давать объяснения эксперту;</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в) знакомиться с заключением эксперта или экспертной организации;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6) результаты экспертизы оформляются экспертным заключением.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45.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 xml:space="preserve">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2" w:anchor="64U0IK" w:history="1">
        <w:r w:rsidRPr="00A22EEA">
          <w:rPr>
            <w:rFonts w:ascii="Times New Roman" w:eastAsiaTheme="minorEastAsia" w:hAnsi="Times New Roman" w:cs="Times New Roman"/>
            <w:sz w:val="24"/>
            <w:szCs w:val="24"/>
          </w:rPr>
          <w:t>Федеральным законом № 248-ФЗ</w:t>
        </w:r>
      </w:hyperlink>
      <w:r w:rsidRPr="00A22EEA">
        <w:rPr>
          <w:rFonts w:ascii="Times New Roman" w:eastAsiaTheme="minorEastAsia" w:hAnsi="Times New Roman" w:cs="Times New Roman"/>
          <w:sz w:val="24"/>
          <w:szCs w:val="24"/>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A22EEA">
        <w:rPr>
          <w:rFonts w:ascii="Times New Roman" w:eastAsiaTheme="minorEastAsia" w:hAnsi="Times New Roman" w:cs="Times New Roman"/>
          <w:sz w:val="24"/>
          <w:szCs w:val="24"/>
        </w:rPr>
        <w:t xml:space="preserve"> форме, в том числе посредством сре</w:t>
      </w:r>
      <w:proofErr w:type="gramStart"/>
      <w:r w:rsidRPr="00A22EEA">
        <w:rPr>
          <w:rFonts w:ascii="Times New Roman" w:eastAsiaTheme="minorEastAsia" w:hAnsi="Times New Roman" w:cs="Times New Roman"/>
          <w:sz w:val="24"/>
          <w:szCs w:val="24"/>
        </w:rPr>
        <w:t>дств св</w:t>
      </w:r>
      <w:proofErr w:type="gramEnd"/>
      <w:r w:rsidRPr="00A22EEA">
        <w:rPr>
          <w:rFonts w:ascii="Times New Roman" w:eastAsiaTheme="minorEastAsia" w:hAnsi="Times New Roman" w:cs="Times New Roman"/>
          <w:sz w:val="24"/>
          <w:szCs w:val="24"/>
        </w:rPr>
        <w:t>язи.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1 настоящей части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A22EEA">
        <w:rPr>
          <w:rFonts w:ascii="Times New Roman" w:eastAsiaTheme="minorEastAsia" w:hAnsi="Times New Roman" w:cs="Times New Roman"/>
          <w:sz w:val="24"/>
          <w:szCs w:val="24"/>
        </w:rPr>
        <w:t xml:space="preserve"> исключением случаев, определенных в пункте 6 настоящей части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lastRenderedPageBreak/>
        <w:t>3) документы, направляемые контролируемым лицом уполномоченному органу в электронном виде, могут быть подписаны: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а) простой электронной подписью;</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в) усиленной квалифицированной электронной подписью в случаях, установленных </w:t>
      </w:r>
      <w:hyperlink r:id="rId33" w:anchor="64U0IK" w:history="1">
        <w:r w:rsidRPr="00A22EEA">
          <w:rPr>
            <w:rFonts w:ascii="Times New Roman" w:eastAsiaTheme="minorEastAsia" w:hAnsi="Times New Roman" w:cs="Times New Roman"/>
            <w:sz w:val="24"/>
            <w:szCs w:val="24"/>
          </w:rPr>
          <w:t>Федеральным законом № 248-ФЗ</w:t>
        </w:r>
      </w:hyperlink>
      <w:r w:rsidRPr="00A22EEA">
        <w:rPr>
          <w:rFonts w:ascii="Times New Roman" w:eastAsiaTheme="minorEastAsia" w:hAnsi="Times New Roman" w:cs="Times New Roman"/>
          <w:sz w:val="24"/>
          <w:szCs w:val="24"/>
        </w:rPr>
        <w:t xml:space="preserve"> или настоящим Положением;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A22EEA">
        <w:rPr>
          <w:rFonts w:ascii="Times New Roman" w:eastAsiaTheme="minorEastAsia" w:hAnsi="Times New Roman" w:cs="Times New Roman"/>
          <w:sz w:val="24"/>
          <w:szCs w:val="24"/>
        </w:rPr>
        <w:t>сведений</w:t>
      </w:r>
      <w:proofErr w:type="gramEnd"/>
      <w:r w:rsidRPr="00A22EEA">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4" w:anchor="A9G0NI" w:history="1">
        <w:r w:rsidRPr="00A22EEA">
          <w:rPr>
            <w:rFonts w:ascii="Times New Roman" w:eastAsiaTheme="minorEastAsia" w:hAnsi="Times New Roman" w:cs="Times New Roman"/>
            <w:sz w:val="24"/>
            <w:szCs w:val="24"/>
          </w:rPr>
          <w:t>главой 16 Федерального закона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48. Решения, принимаемые по результатам контрольных (надзорных) мероприятий:</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5" w:anchor="64U0IK" w:history="1">
        <w:r w:rsidRPr="00A22EEA">
          <w:rPr>
            <w:rFonts w:ascii="Times New Roman" w:eastAsiaTheme="minorEastAsia" w:hAnsi="Times New Roman" w:cs="Times New Roman"/>
            <w:sz w:val="24"/>
            <w:szCs w:val="24"/>
          </w:rPr>
          <w:t>Федеральным законом № 248-ФЗ</w:t>
        </w:r>
      </w:hyperlink>
      <w:r w:rsidRPr="00A22EEA">
        <w:rPr>
          <w:rFonts w:ascii="Times New Roman" w:eastAsiaTheme="minorEastAsia" w:hAnsi="Times New Roman" w:cs="Times New Roman"/>
          <w:sz w:val="24"/>
          <w:szCs w:val="24"/>
        </w:rPr>
        <w:t>;</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A22EEA">
        <w:rPr>
          <w:rFonts w:ascii="Times New Roman" w:eastAsiaTheme="minorEastAsia" w:hAnsi="Times New Roman" w:cs="Times New Roman"/>
          <w:sz w:val="24"/>
          <w:szCs w:val="24"/>
        </w:rPr>
        <w:t xml:space="preserve"> </w:t>
      </w:r>
      <w:proofErr w:type="gramStart"/>
      <w:r w:rsidRPr="00A22EEA">
        <w:rPr>
          <w:rFonts w:ascii="Times New Roman" w:eastAsiaTheme="minorEastAsia" w:hAnsi="Times New Roman" w:cs="Times New Roman"/>
          <w:sz w:val="24"/>
          <w:szCs w:val="24"/>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w:t>
      </w:r>
      <w:r w:rsidRPr="00A22EEA">
        <w:rPr>
          <w:rFonts w:ascii="Times New Roman" w:eastAsiaTheme="minorEastAsia" w:hAnsi="Times New Roman" w:cs="Times New Roman"/>
          <w:sz w:val="24"/>
          <w:szCs w:val="24"/>
        </w:rPr>
        <w:lastRenderedPageBreak/>
        <w:t>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г) принять меры по осуществлению </w:t>
      </w:r>
      <w:proofErr w:type="gramStart"/>
      <w:r w:rsidRPr="00A22EEA">
        <w:rPr>
          <w:rFonts w:ascii="Times New Roman" w:eastAsiaTheme="minorEastAsia" w:hAnsi="Times New Roman" w:cs="Times New Roman"/>
          <w:sz w:val="24"/>
          <w:szCs w:val="24"/>
        </w:rPr>
        <w:t>контроля за</w:t>
      </w:r>
      <w:proofErr w:type="gramEnd"/>
      <w:r w:rsidRPr="00A22EEA">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49. В предписании об устранении выявленных нарушений обязательных требований, предусмотренном подпунктом «а» пункта 2 части 48 настоящего Положения, указываются: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proofErr w:type="gramStart"/>
      <w:r w:rsidRPr="00A22EEA">
        <w:rPr>
          <w:rFonts w:ascii="Times New Roman" w:eastAsiaTheme="minorEastAsia" w:hAnsi="Times New Roman" w:cs="Times New Roman"/>
          <w:sz w:val="24"/>
          <w:szCs w:val="24"/>
        </w:rPr>
        <w:t>1) фамилии, имена, отчества (при наличии) инспекторов, проводивших контрольное (надзорное) мероприятие;</w:t>
      </w:r>
      <w:proofErr w:type="gramEnd"/>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2) дата выдачи;</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3) адресные данные объекта контроля;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4) наименование лица, которому выдается предписание;</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5) нарушенные нормативно-правовые акты;</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6) описание нарушения, которое требуется устранить;</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7) срок устранения нарушения.</w:t>
      </w:r>
    </w:p>
    <w:p w:rsidR="00A22EEA" w:rsidRPr="00A22EEA" w:rsidRDefault="00A22EEA" w:rsidP="00A22EEA">
      <w:pPr>
        <w:spacing w:after="0" w:line="240" w:lineRule="auto"/>
        <w:ind w:firstLine="708"/>
        <w:jc w:val="both"/>
        <w:rPr>
          <w:rFonts w:ascii="Times New Roman" w:eastAsiaTheme="minorEastAsia" w:hAnsi="Times New Roman" w:cs="Times New Roman"/>
          <w:sz w:val="24"/>
          <w:szCs w:val="24"/>
        </w:rPr>
      </w:pPr>
      <w:r w:rsidRPr="00A22EEA">
        <w:rPr>
          <w:rFonts w:ascii="Times New Roman" w:eastAsiaTheme="minorEastAsia" w:hAnsi="Times New Roman" w:cs="Times New Roman"/>
          <w:sz w:val="24"/>
          <w:szCs w:val="24"/>
        </w:rPr>
        <w:t xml:space="preserve">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22EEA">
        <w:rPr>
          <w:rFonts w:ascii="Times New Roman" w:eastAsiaTheme="minorEastAsia" w:hAnsi="Times New Roman" w:cs="Times New Roman"/>
          <w:sz w:val="24"/>
          <w:szCs w:val="24"/>
        </w:rPr>
        <w:t>деятельности</w:t>
      </w:r>
      <w:proofErr w:type="gramEnd"/>
      <w:r w:rsidRPr="00A22EEA">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6" w:anchor="8Q00M2" w:history="1">
        <w:r w:rsidRPr="00A22EEA">
          <w:rPr>
            <w:rFonts w:ascii="Times New Roman" w:eastAsiaTheme="minorEastAsia" w:hAnsi="Times New Roman" w:cs="Times New Roman"/>
            <w:sz w:val="24"/>
            <w:szCs w:val="24"/>
          </w:rPr>
          <w:t>частями 4</w:t>
        </w:r>
      </w:hyperlink>
      <w:r w:rsidRPr="00A22EEA">
        <w:rPr>
          <w:rFonts w:ascii="Times New Roman" w:eastAsiaTheme="minorEastAsia" w:hAnsi="Times New Roman" w:cs="Times New Roman"/>
          <w:sz w:val="24"/>
          <w:szCs w:val="24"/>
        </w:rPr>
        <w:t xml:space="preserve"> и </w:t>
      </w:r>
      <w:hyperlink r:id="rId37" w:anchor="8Q20M3" w:history="1">
        <w:r w:rsidRPr="00A22EEA">
          <w:rPr>
            <w:rFonts w:ascii="Times New Roman" w:eastAsiaTheme="minorEastAsia" w:hAnsi="Times New Roman" w:cs="Times New Roman"/>
            <w:sz w:val="24"/>
            <w:szCs w:val="24"/>
          </w:rPr>
          <w:t>5 статьи 21 Федерального закона № 248-ФЗ</w:t>
        </w:r>
      </w:hyperlink>
      <w:r w:rsidRPr="00A22EEA">
        <w:rPr>
          <w:rFonts w:ascii="Times New Roman" w:eastAsiaTheme="minorEastAsia" w:hAnsi="Times New Roman" w:cs="Times New Roman"/>
          <w:sz w:val="24"/>
          <w:szCs w:val="24"/>
        </w:rPr>
        <w:t>.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eastAsiaTheme="minorEastAsia" w:hAnsi="Times New Roman" w:cs="Times New Roman"/>
          <w:sz w:val="24"/>
          <w:szCs w:val="24"/>
        </w:rPr>
        <w:t>В случае, указанном в абзаце первом настоящей части,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22EEA" w:rsidRPr="00A22EEA" w:rsidRDefault="00A22EEA" w:rsidP="00A22EEA">
      <w:pPr>
        <w:spacing w:after="0" w:line="240" w:lineRule="auto"/>
        <w:rPr>
          <w:rFonts w:ascii="Times New Roman" w:hAnsi="Times New Roman" w:cs="Times New Roman"/>
          <w:color w:val="444444"/>
          <w:sz w:val="24"/>
          <w:szCs w:val="24"/>
        </w:rPr>
      </w:pPr>
    </w:p>
    <w:p w:rsidR="00A22EEA" w:rsidRPr="00A22EEA" w:rsidRDefault="00A22EEA" w:rsidP="00A22EEA">
      <w:pPr>
        <w:shd w:val="clear" w:color="auto" w:fill="FFFFFF"/>
        <w:spacing w:after="240" w:line="240" w:lineRule="auto"/>
        <w:jc w:val="center"/>
        <w:textAlignment w:val="baseline"/>
        <w:outlineLvl w:val="2"/>
        <w:rPr>
          <w:rFonts w:ascii="Times New Roman" w:eastAsia="Times New Roman" w:hAnsi="Times New Roman" w:cs="Times New Roman"/>
          <w:bCs/>
          <w:color w:val="444444"/>
          <w:sz w:val="24"/>
          <w:szCs w:val="24"/>
          <w:lang w:eastAsia="ru-RU"/>
        </w:rPr>
      </w:pPr>
      <w:r w:rsidRPr="00A22EEA">
        <w:rPr>
          <w:rFonts w:ascii="Times New Roman" w:eastAsia="Times New Roman" w:hAnsi="Times New Roman" w:cs="Times New Roman"/>
          <w:bCs/>
          <w:color w:val="444444"/>
          <w:sz w:val="24"/>
          <w:szCs w:val="24"/>
          <w:lang w:eastAsia="ru-RU"/>
        </w:rPr>
        <w:t>3. Профилактика рисков причинения вреда (ущерба) охраняемым законом ценностям, независимая оценка соблюдения обязательных требований</w:t>
      </w:r>
    </w:p>
    <w:p w:rsidR="00A22EEA" w:rsidRPr="00A22EEA" w:rsidRDefault="00A22EEA" w:rsidP="00A22EEA">
      <w:pPr>
        <w:spacing w:after="0" w:line="240" w:lineRule="auto"/>
        <w:jc w:val="both"/>
        <w:rPr>
          <w:rFonts w:ascii="Times New Roman" w:hAnsi="Times New Roman" w:cs="Times New Roman"/>
          <w:sz w:val="24"/>
          <w:szCs w:val="24"/>
        </w:rPr>
      </w:pPr>
      <w:r w:rsidRPr="00A22EEA">
        <w:rPr>
          <w:rFonts w:ascii="Times New Roman" w:hAnsi="Times New Roman" w:cs="Times New Roman"/>
          <w:sz w:val="24"/>
          <w:szCs w:val="24"/>
        </w:rPr>
        <w:tab/>
        <w:t xml:space="preserve">51. Уполномоченный орган проводит профилактические мероприятия, предусмотренные пунктом 1 части 12 настоящего Положения, в соответствии с </w:t>
      </w:r>
      <w:hyperlink r:id="rId38" w:anchor="A7K0NF" w:history="1">
        <w:r w:rsidRPr="00A22EEA">
          <w:rPr>
            <w:rFonts w:ascii="Times New Roman" w:hAnsi="Times New Roman" w:cs="Times New Roman"/>
            <w:sz w:val="24"/>
            <w:szCs w:val="24"/>
          </w:rPr>
          <w:t>главой 10 Федерального закона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52.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9" w:anchor="64U0IK" w:history="1">
        <w:r w:rsidRPr="00A22EEA">
          <w:rPr>
            <w:rFonts w:ascii="Times New Roman" w:hAnsi="Times New Roman" w:cs="Times New Roman"/>
            <w:sz w:val="24"/>
            <w:szCs w:val="24"/>
          </w:rPr>
          <w:t>Федеральным законом № 248-ФЗ</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случае</w:t>
      </w:r>
      <w:proofErr w:type="gramStart"/>
      <w:r w:rsidRPr="00A22EEA">
        <w:rPr>
          <w:rFonts w:ascii="Times New Roman" w:hAnsi="Times New Roman" w:cs="Times New Roman"/>
          <w:sz w:val="24"/>
          <w:szCs w:val="24"/>
        </w:rPr>
        <w:t>,</w:t>
      </w:r>
      <w:proofErr w:type="gramEnd"/>
      <w:r w:rsidRPr="00A22EEA">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53. Подача возражений в отношении предостережения о недопустимости нарушения обязательных требований и их рассмотрение: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в возражениях указываются: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дата и номер предостережения, направленного в адрес контролируемого лица;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0" w:anchor="7DO0KD" w:history="1">
        <w:r w:rsidRPr="00A22EEA">
          <w:rPr>
            <w:rFonts w:ascii="Times New Roman" w:hAnsi="Times New Roman" w:cs="Times New Roman"/>
            <w:sz w:val="24"/>
            <w:szCs w:val="24"/>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A22EEA">
          <w:rPr>
            <w:rFonts w:ascii="Times New Roman" w:hAnsi="Times New Roman" w:cs="Times New Roman"/>
            <w:sz w:val="24"/>
            <w:szCs w:val="24"/>
          </w:rPr>
          <w:t xml:space="preserve"> </w:t>
        </w:r>
        <w:proofErr w:type="gramStart"/>
        <w:r w:rsidRPr="00A22EEA">
          <w:rPr>
            <w:rFonts w:ascii="Times New Roman" w:hAnsi="Times New Roman" w:cs="Times New Roman"/>
            <w:sz w:val="24"/>
            <w:szCs w:val="24"/>
          </w:rPr>
          <w:t>такого предостережения</w:t>
        </w:r>
      </w:hyperlink>
      <w:r w:rsidRPr="00A22EEA">
        <w:rPr>
          <w:rFonts w:ascii="Times New Roman" w:hAnsi="Times New Roman" w:cs="Times New Roman"/>
          <w:sz w:val="24"/>
          <w:szCs w:val="24"/>
        </w:rPr>
        <w:t xml:space="preserve">, утвержденных </w:t>
      </w:r>
      <w:hyperlink r:id="rId41" w:history="1">
        <w:r w:rsidRPr="00A22EEA">
          <w:rPr>
            <w:rFonts w:ascii="Times New Roman" w:hAnsi="Times New Roman" w:cs="Times New Roman"/>
            <w:sz w:val="24"/>
            <w:szCs w:val="24"/>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A22EE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A22EEA">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A22EEA">
        <w:rPr>
          <w:rFonts w:ascii="Times New Roman" w:hAnsi="Times New Roman" w:cs="Times New Roman"/>
          <w:sz w:val="24"/>
          <w:szCs w:val="24"/>
        </w:rPr>
        <w:t>риск-ориентированного</w:t>
      </w:r>
      <w:proofErr w:type="gramEnd"/>
      <w:r w:rsidRPr="00A22EEA">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54. Консультирование: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консультирование в устной и письменной формах осуществляется по следующим вопросам: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компетенция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соблюдение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проведение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применение мер ответственности;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2" w:anchor="7D20K3" w:history="1">
        <w:r w:rsidRPr="00A22EEA">
          <w:rPr>
            <w:rFonts w:ascii="Times New Roman" w:hAnsi="Times New Roman" w:cs="Times New Roman"/>
            <w:sz w:val="24"/>
            <w:szCs w:val="24"/>
          </w:rPr>
          <w:t>Федеральным законом от 2 мая 2006 года № 59-ФЗ «О порядке рассмотрения обращений граждан Российской Федерации»</w:t>
        </w:r>
      </w:hyperlink>
      <w:r w:rsidRPr="00A22EEA">
        <w:rPr>
          <w:rFonts w:ascii="Times New Roman" w:hAnsi="Times New Roman" w:cs="Times New Roman"/>
          <w:sz w:val="24"/>
          <w:szCs w:val="24"/>
        </w:rPr>
        <w:t>;</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8) уполномоченный орган осуществляет учет консультирований;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должностным лицом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55. Профилактический визит:</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A22EEA" w:rsidRPr="00A22EEA" w:rsidRDefault="00A22EEA" w:rsidP="00A22EEA">
      <w:pPr>
        <w:spacing w:after="0" w:line="240" w:lineRule="auto"/>
        <w:ind w:firstLine="708"/>
        <w:jc w:val="both"/>
        <w:rPr>
          <w:rFonts w:ascii="Times New Roman" w:hAnsi="Times New Roman" w:cs="Times New Roman"/>
          <w:sz w:val="24"/>
          <w:szCs w:val="24"/>
        </w:rPr>
      </w:pPr>
    </w:p>
    <w:p w:rsidR="00A22EEA" w:rsidRPr="00A22EEA" w:rsidRDefault="00A22EEA" w:rsidP="00A22EEA">
      <w:pPr>
        <w:spacing w:after="0" w:line="240" w:lineRule="auto"/>
        <w:jc w:val="center"/>
        <w:rPr>
          <w:rFonts w:ascii="Times New Roman" w:hAnsi="Times New Roman" w:cs="Times New Roman"/>
          <w:sz w:val="24"/>
          <w:szCs w:val="24"/>
        </w:rPr>
      </w:pPr>
      <w:r w:rsidRPr="00A22EEA">
        <w:rPr>
          <w:rFonts w:ascii="Times New Roman" w:hAnsi="Times New Roman" w:cs="Times New Roman"/>
          <w:sz w:val="24"/>
          <w:szCs w:val="24"/>
        </w:rPr>
        <w:t xml:space="preserve">4. Обжалование решений уполномоченного органа, действий (бездействия) </w:t>
      </w:r>
    </w:p>
    <w:p w:rsidR="00A22EEA" w:rsidRPr="00A22EEA" w:rsidRDefault="00A22EEA" w:rsidP="00A22EEA">
      <w:pPr>
        <w:spacing w:after="0" w:line="240" w:lineRule="auto"/>
        <w:jc w:val="center"/>
        <w:rPr>
          <w:rFonts w:ascii="Times New Roman" w:hAnsi="Times New Roman" w:cs="Times New Roman"/>
          <w:sz w:val="24"/>
          <w:szCs w:val="24"/>
        </w:rPr>
      </w:pPr>
      <w:r w:rsidRPr="00A22EEA">
        <w:rPr>
          <w:rFonts w:ascii="Times New Roman" w:hAnsi="Times New Roman" w:cs="Times New Roman"/>
          <w:sz w:val="24"/>
          <w:szCs w:val="24"/>
        </w:rPr>
        <w:t>должностных лиц уполномоченного органа</w:t>
      </w:r>
    </w:p>
    <w:p w:rsidR="00A22EEA" w:rsidRPr="00A22EEA" w:rsidRDefault="00A22EEA" w:rsidP="00A22EEA">
      <w:pPr>
        <w:spacing w:after="0" w:line="240" w:lineRule="auto"/>
        <w:rPr>
          <w:rFonts w:ascii="Times New Roman" w:hAnsi="Times New Roman" w:cs="Times New Roman"/>
          <w:sz w:val="24"/>
          <w:szCs w:val="24"/>
        </w:rPr>
      </w:pP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56.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57 настоящего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 xml:space="preserve">С 1 января 2023 года судебное обжалование решений уполномоченного органа, действий (бездействия) его должностных </w:t>
      </w:r>
      <w:proofErr w:type="gramStart"/>
      <w:r w:rsidRPr="00A22EEA">
        <w:rPr>
          <w:rFonts w:ascii="Times New Roman" w:hAnsi="Times New Roman" w:cs="Times New Roman"/>
          <w:sz w:val="24"/>
          <w:szCs w:val="24"/>
        </w:rPr>
        <w:t>лиц</w:t>
      </w:r>
      <w:proofErr w:type="gramEnd"/>
      <w:r w:rsidRPr="00A22EEA">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57. Досудебный порядок подачи жалобы: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жалоба рассматривается начальником (заместителем начальника) уполномоченного органа в течение 20 рабочих дней со дня ее регистрации;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решений об отнесении объектов контроля к категориям риска;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решений о включении контрольных (надзорных) мероприятий в план проведения плановых контрольных (надзорных) мероприятий;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решений, принятых по результатам контрольных (надзорных) мероприятий, в том числе в части сроков исполнения этих решений;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иных решений уполномоченного органа, действий (бездействия) их должностных лиц.</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8) жалоба может содержать ходатайство о приостановлении исполнения обжалуемого решения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9) уполномоченный орган в срок не позднее двух рабочих дней со дня регистрации жалобы принимает решение: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о приостановлении исполнения обжалуемого решения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об отказе в приостановлении исполнения обжалуемого решения уполномоченного органа;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10) информация о решении по </w:t>
      </w:r>
      <w:proofErr w:type="gramStart"/>
      <w:r w:rsidRPr="00A22EEA">
        <w:rPr>
          <w:rFonts w:ascii="Times New Roman" w:hAnsi="Times New Roman" w:cs="Times New Roman"/>
          <w:sz w:val="24"/>
          <w:szCs w:val="24"/>
        </w:rPr>
        <w:t>ходатайству</w:t>
      </w:r>
      <w:proofErr w:type="gramEnd"/>
      <w:r w:rsidRPr="00A22EEA">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11) жалоба должна содержать:</w:t>
      </w:r>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а) 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proofErr w:type="gramStart"/>
      <w:r w:rsidRPr="00A22EEA">
        <w:rPr>
          <w:rFonts w:ascii="Times New Roman" w:hAnsi="Times New Roman" w:cs="Times New Roman"/>
          <w:sz w:val="24"/>
          <w:szCs w:val="24"/>
        </w:rPr>
        <w:t xml:space="preserve">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w:t>
      </w:r>
      <w:r w:rsidRPr="00A22EEA">
        <w:rPr>
          <w:rFonts w:ascii="Times New Roman" w:hAnsi="Times New Roman" w:cs="Times New Roman"/>
          <w:sz w:val="24"/>
          <w:szCs w:val="24"/>
        </w:rPr>
        <w:lastRenderedPageBreak/>
        <w:t>желаемый способ осуществления взаимодействия на время рассмотрения жалобы и желаемый способ получения решения по ней;</w:t>
      </w:r>
      <w:proofErr w:type="gramEnd"/>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 xml:space="preserve">в) сведения об обжалуемых </w:t>
      </w:r>
      <w:proofErr w:type="gramStart"/>
      <w:r w:rsidRPr="00A22EEA">
        <w:rPr>
          <w:rFonts w:ascii="Times New Roman" w:hAnsi="Times New Roman" w:cs="Times New Roman"/>
          <w:sz w:val="24"/>
          <w:szCs w:val="24"/>
        </w:rPr>
        <w:t>решении</w:t>
      </w:r>
      <w:proofErr w:type="gramEnd"/>
      <w:r w:rsidRPr="00A22EEA">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требования лица, подавшего жалобу;</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13) подача жалобы может быть осуществлена полномочным представителем контролируемого лица в случае делегирования ему соответствующего права;</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14) начальник (заместитель начальника) уполномоченного органа принимает решение об отказе в рассмотрении жалобы в течение 5 рабочих дней с момента получения жалобы, если: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а) жалоба подана после истечения срока подачи жалобы, указанного в пунктах 4, 5 настоящей части Положения, и не содержит ходатайства о его восстановлении или в восстановлении пропущенного срока подачи жалобы отказано;</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б) до принятия решения по жалобе от контролируемого лица, ее подавшего, поступило заявление об отзыве жалобы;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в) имеется решение суда по вопросам, поставленным в жалобе;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г) ранее в уполномоченный орган была подана другая жалоба от того же контролируемого лица по тем же основаниям;</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д) нарушены требования, предусмотренные пунктом 1 настоящей части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15)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«д» пункта 14 настоящей части Положения).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16) отказ в рассмотрении жалобы по основаниям, указанным в подпунктах «б» - «д» пункта 14 настоящей части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58.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59. Жалоба подлежит рассмотрению уполномоченным органом в срок, предусмотренный пунктом 2 части 58 настоящего Положения. В исключительных случаях указанный срок может быть продлен уполномоченным органом, но не более чем на 20 рабочих дней.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60.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lastRenderedPageBreak/>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61.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62. По итогам рассмотрения жалобы начальник (заместитель начальника) уполномоченного органа принимает одно из следующих решений: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1) оставляет жалобу без удовлетворения;</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2) отменяет решение органа полностью или частично;</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3) отменяет решение уполномоченного органа полностью и принимает новое решение;</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A22EEA" w:rsidRPr="00A22EEA" w:rsidRDefault="00A22EEA" w:rsidP="00A22EEA">
      <w:pPr>
        <w:spacing w:after="0" w:line="240" w:lineRule="auto"/>
        <w:ind w:firstLine="708"/>
        <w:jc w:val="both"/>
        <w:rPr>
          <w:rFonts w:ascii="Times New Roman" w:hAnsi="Times New Roman" w:cs="Times New Roman"/>
          <w:sz w:val="24"/>
          <w:szCs w:val="24"/>
        </w:rPr>
      </w:pPr>
      <w:r w:rsidRPr="00A22EEA">
        <w:rPr>
          <w:rFonts w:ascii="Times New Roman" w:hAnsi="Times New Roman" w:cs="Times New Roman"/>
          <w:sz w:val="24"/>
          <w:szCs w:val="24"/>
        </w:rPr>
        <w:t>63. Решение руководителя уполномоченного органа, содержащее обоснование принятого решения, срок и порядок его исполнения, размещается на официальном сайте в срок не позднее одного рабочего дня со дня его принятия.</w:t>
      </w: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P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A22EEA" w:rsidRDefault="00A22EEA" w:rsidP="00A22EEA">
      <w:pPr>
        <w:spacing w:after="0" w:line="240" w:lineRule="auto"/>
        <w:jc w:val="both"/>
        <w:rPr>
          <w:rFonts w:ascii="Times New Roman" w:hAnsi="Times New Roman" w:cs="Times New Roman"/>
          <w:sz w:val="24"/>
          <w:szCs w:val="24"/>
        </w:rPr>
      </w:pPr>
    </w:p>
    <w:p w:rsidR="0013006A" w:rsidRPr="0032692D" w:rsidRDefault="0013006A" w:rsidP="00E51812">
      <w:pPr>
        <w:pStyle w:val="a4"/>
        <w:rPr>
          <w:rFonts w:ascii="Times New Roman" w:hAnsi="Times New Roman" w:cs="Times New Roman"/>
          <w:sz w:val="24"/>
          <w:szCs w:val="24"/>
        </w:rPr>
      </w:pPr>
      <w:bookmarkStart w:id="0" w:name="_GoBack"/>
      <w:bookmarkEnd w:id="0"/>
    </w:p>
    <w:sectPr w:rsidR="0013006A" w:rsidRPr="0032692D" w:rsidSect="00A22EEA">
      <w:headerReference w:type="default" r:id="rId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48" w:rsidRDefault="00E62548" w:rsidP="00A22EEA">
      <w:pPr>
        <w:spacing w:after="0" w:line="240" w:lineRule="auto"/>
      </w:pPr>
      <w:r>
        <w:separator/>
      </w:r>
    </w:p>
  </w:endnote>
  <w:endnote w:type="continuationSeparator" w:id="0">
    <w:p w:rsidR="00E62548" w:rsidRDefault="00E62548" w:rsidP="00A2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48" w:rsidRDefault="00E62548" w:rsidP="00A22EEA">
      <w:pPr>
        <w:spacing w:after="0" w:line="240" w:lineRule="auto"/>
      </w:pPr>
      <w:r>
        <w:separator/>
      </w:r>
    </w:p>
  </w:footnote>
  <w:footnote w:type="continuationSeparator" w:id="0">
    <w:p w:rsidR="00E62548" w:rsidRDefault="00E62548" w:rsidP="00A22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748388"/>
      <w:docPartObj>
        <w:docPartGallery w:val="Page Numbers (Top of Page)"/>
        <w:docPartUnique/>
      </w:docPartObj>
    </w:sdtPr>
    <w:sdtEndPr/>
    <w:sdtContent>
      <w:p w:rsidR="00A22EEA" w:rsidRDefault="00A22EEA">
        <w:pPr>
          <w:pStyle w:val="a7"/>
          <w:jc w:val="center"/>
        </w:pPr>
        <w:r>
          <w:fldChar w:fldCharType="begin"/>
        </w:r>
        <w:r>
          <w:instrText>PAGE   \* MERGEFORMAT</w:instrText>
        </w:r>
        <w:r>
          <w:fldChar w:fldCharType="separate"/>
        </w:r>
        <w:r w:rsidR="000973CC">
          <w:rPr>
            <w:noProof/>
          </w:rPr>
          <w:t>20</w:t>
        </w:r>
        <w:r>
          <w:fldChar w:fldCharType="end"/>
        </w:r>
      </w:p>
    </w:sdtContent>
  </w:sdt>
  <w:p w:rsidR="00A22EEA" w:rsidRDefault="00A22EE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973CC"/>
    <w:rsid w:val="001262D8"/>
    <w:rsid w:val="0013006A"/>
    <w:rsid w:val="00143AAF"/>
    <w:rsid w:val="0016422D"/>
    <w:rsid w:val="001B4C94"/>
    <w:rsid w:val="0021072F"/>
    <w:rsid w:val="002164AF"/>
    <w:rsid w:val="00257175"/>
    <w:rsid w:val="0032692D"/>
    <w:rsid w:val="003557E4"/>
    <w:rsid w:val="003C4455"/>
    <w:rsid w:val="004641FA"/>
    <w:rsid w:val="004D1564"/>
    <w:rsid w:val="005909FB"/>
    <w:rsid w:val="005E4423"/>
    <w:rsid w:val="0062660E"/>
    <w:rsid w:val="006A215F"/>
    <w:rsid w:val="006C771D"/>
    <w:rsid w:val="006C7D6B"/>
    <w:rsid w:val="006D78E3"/>
    <w:rsid w:val="006E2A85"/>
    <w:rsid w:val="00711BA9"/>
    <w:rsid w:val="00895ED9"/>
    <w:rsid w:val="008B0CA3"/>
    <w:rsid w:val="00A02D52"/>
    <w:rsid w:val="00A22EEA"/>
    <w:rsid w:val="00AA6711"/>
    <w:rsid w:val="00B12AA1"/>
    <w:rsid w:val="00B5371E"/>
    <w:rsid w:val="00C31C24"/>
    <w:rsid w:val="00C82C4A"/>
    <w:rsid w:val="00C86F9C"/>
    <w:rsid w:val="00CC3962"/>
    <w:rsid w:val="00D2375B"/>
    <w:rsid w:val="00E51812"/>
    <w:rsid w:val="00E62548"/>
    <w:rsid w:val="00F939FD"/>
    <w:rsid w:val="00F9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A22E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2EEA"/>
  </w:style>
  <w:style w:type="paragraph" w:styleId="a9">
    <w:name w:val="footer"/>
    <w:basedOn w:val="a"/>
    <w:link w:val="aa"/>
    <w:uiPriority w:val="99"/>
    <w:unhideWhenUsed/>
    <w:rsid w:val="00A22E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2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paragraph" w:styleId="a7">
    <w:name w:val="header"/>
    <w:basedOn w:val="a"/>
    <w:link w:val="a8"/>
    <w:uiPriority w:val="99"/>
    <w:unhideWhenUsed/>
    <w:rsid w:val="00A22E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2EEA"/>
  </w:style>
  <w:style w:type="paragraph" w:styleId="a9">
    <w:name w:val="footer"/>
    <w:basedOn w:val="a"/>
    <w:link w:val="aa"/>
    <w:uiPriority w:val="99"/>
    <w:unhideWhenUsed/>
    <w:rsid w:val="00A22E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2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135756"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901978846" TargetMode="External"/><Relationship Id="rId7" Type="http://schemas.openxmlformats.org/officeDocument/2006/relationships/hyperlink" Target="http://docs.cntd.ru/document/565415215" TargetMode="External"/><Relationship Id="rId2" Type="http://schemas.microsoft.com/office/2007/relationships/stylesWithEffects" Target="stylesWithEffect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420391737"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cntd.ru/document/902223988"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hyperlink" Target="consultantplus://offline/ref=A20361D97A776D81B36EF1F5CE90AF0C91292F87707D9D89827467EC7713F675D9DE36BD3F330DD810EB466D2B62CCE0C419773DB01AE38CTDADG" TargetMode="External"/><Relationship Id="rId31" Type="http://schemas.openxmlformats.org/officeDocument/2006/relationships/hyperlink" Target="https://docs.cntd.ru/document/56541521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eader" Target="header1.xml"/><Relationship Id="rId8" Type="http://schemas.openxmlformats.org/officeDocument/2006/relationships/hyperlink" Target="http://www.nkselpasino.ru" TargetMode="External"/><Relationship Id="rId3" Type="http://schemas.openxmlformats.org/officeDocument/2006/relationships/settings" Target="settings.xml"/><Relationship Id="rId12" Type="http://schemas.openxmlformats.org/officeDocument/2006/relationships/hyperlink" Target="https://docs.cntd.ru/document/901807667" TargetMode="External"/><Relationship Id="rId17" Type="http://schemas.openxmlformats.org/officeDocument/2006/relationships/hyperlink" Target="consultantplus://offline/ref=A20361D97A776D81B36EF1F5CE90AF0C91292F87707D9D89827467EC7713F675D9DE36BD3F330CDD17EB466D2B62CCE0C419773DB01AE38CTDADG"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20" Type="http://schemas.openxmlformats.org/officeDocument/2006/relationships/hyperlink" Target="https://docs.cntd.ru/document/565415215" TargetMode="External"/><Relationship Id="rId41" Type="http://schemas.openxmlformats.org/officeDocument/2006/relationships/hyperlink" Target="https://docs.cntd.ru/document/420391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9422</Words>
  <Characters>53707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user</cp:lastModifiedBy>
  <cp:revision>14</cp:revision>
  <cp:lastPrinted>2021-07-19T05:42:00Z</cp:lastPrinted>
  <dcterms:created xsi:type="dcterms:W3CDTF">2021-07-08T07:41:00Z</dcterms:created>
  <dcterms:modified xsi:type="dcterms:W3CDTF">2021-07-19T07:56:00Z</dcterms:modified>
</cp:coreProperties>
</file>