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6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06.11.2020</w:t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        </w:t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154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65ACE" w:rsidRPr="00465ACE" w:rsidRDefault="00465ACE" w:rsidP="00465ACE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Новокусковского сельского поселения</w:t>
      </w:r>
    </w:p>
    <w:p w:rsidR="00465ACE" w:rsidRPr="00465ACE" w:rsidRDefault="00465ACE" w:rsidP="00465ACE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26.12.2019 № 130 «Об утверждении бюджета муниципального образования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 Асиновского района Томской области»</w:t>
      </w:r>
    </w:p>
    <w:p w:rsidR="00465ACE" w:rsidRPr="00465ACE" w:rsidRDefault="00465ACE" w:rsidP="00465AC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 и плановый период 2021 и 2022 годов»</w:t>
      </w:r>
    </w:p>
    <w:p w:rsidR="00465ACE" w:rsidRPr="00465ACE" w:rsidRDefault="00465ACE" w:rsidP="00465AC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5ACE">
        <w:rPr>
          <w:rFonts w:ascii="Times New Roman" w:hAnsi="Times New Roman" w:cs="Times New Roman"/>
          <w:sz w:val="24"/>
          <w:szCs w:val="24"/>
        </w:rPr>
        <w:t>В целях совершенствования муниципального нормативного правового акта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65ACE">
        <w:rPr>
          <w:rFonts w:ascii="Times New Roman" w:hAnsi="Times New Roman" w:cs="Times New Roman"/>
          <w:bCs/>
          <w:sz w:val="24"/>
          <w:szCs w:val="24"/>
        </w:rPr>
        <w:t xml:space="preserve">Внести в решение Совета Новокусковского сельского поселения </w:t>
      </w:r>
      <w:r w:rsidRPr="00465ACE">
        <w:rPr>
          <w:rFonts w:ascii="Times New Roman" w:hAnsi="Times New Roman" w:cs="Times New Roman"/>
          <w:sz w:val="24"/>
          <w:szCs w:val="24"/>
        </w:rPr>
        <w:t>Асиновского района Томской области</w:t>
      </w:r>
      <w:r w:rsidRPr="00465ACE">
        <w:rPr>
          <w:rFonts w:ascii="Times New Roman" w:hAnsi="Times New Roman" w:cs="Times New Roman"/>
          <w:bCs/>
          <w:sz w:val="24"/>
          <w:szCs w:val="24"/>
        </w:rPr>
        <w:t xml:space="preserve"> от 26.12.2019 № 130 «</w:t>
      </w:r>
      <w:r w:rsidRPr="00465ACE">
        <w:rPr>
          <w:rFonts w:ascii="Times New Roman" w:hAnsi="Times New Roman" w:cs="Times New Roman"/>
          <w:sz w:val="24"/>
          <w:szCs w:val="24"/>
        </w:rPr>
        <w:t>Об утверждении бюджета муниципального образования «Новокусковское сельское поселение Асиновского района Томской области» на 2020 год и плановый период 2021 и 2022 годов</w:t>
      </w:r>
      <w:r w:rsidRPr="00465ACE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465ACE" w:rsidRPr="00465ACE" w:rsidRDefault="00465ACE" w:rsidP="00465ACE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C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1) пункт 1 изложить в следующей редакции:</w:t>
      </w:r>
    </w:p>
    <w:p w:rsidR="00465ACE" w:rsidRPr="00465ACE" w:rsidRDefault="00465ACE" w:rsidP="00465ACE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C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65ACE">
        <w:rPr>
          <w:rFonts w:ascii="Times New Roman" w:eastAsia="Times New Roman" w:hAnsi="Times New Roman" w:cs="Times New Roman"/>
          <w:sz w:val="24"/>
          <w:szCs w:val="24"/>
        </w:rPr>
        <w:tab/>
        <w:t>«1. Утвердить основные характеристики бюджета муниципального образования «Новокусковское сельское поселение Асиновского района Томской области» (далее - бюджет поселения) на 2020 год: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hAnsi="Times New Roman" w:cs="Times New Roman"/>
          <w:sz w:val="24"/>
          <w:szCs w:val="24"/>
        </w:rPr>
        <w:t xml:space="preserve">1) общий объём доходов бюджета поселения в 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8 747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в том числе налоговые и неналоговые доходы в сумме 3 683 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687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253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копейки;</w:t>
      </w:r>
    </w:p>
    <w:p w:rsidR="00465ACE" w:rsidRPr="00465ACE" w:rsidRDefault="00465ACE" w:rsidP="00465ACE">
      <w:pPr>
        <w:tabs>
          <w:tab w:val="left" w:pos="360"/>
        </w:tabs>
        <w:spacing w:after="0" w:line="240" w:lineRule="auto"/>
        <w:ind w:left="-1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CE">
        <w:rPr>
          <w:rFonts w:ascii="Times New Roman" w:eastAsia="Times New Roman" w:hAnsi="Times New Roman" w:cs="Times New Roman"/>
          <w:sz w:val="24"/>
          <w:szCs w:val="24"/>
        </w:rPr>
        <w:tab/>
        <w:t>2) общий объём расходов бюджета поселения в сумме 15 342 198 рублей 04 копеек;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CE">
        <w:rPr>
          <w:rFonts w:ascii="Times New Roman" w:eastAsia="Times New Roman" w:hAnsi="Times New Roman" w:cs="Times New Roman"/>
          <w:sz w:val="24"/>
          <w:szCs w:val="24"/>
        </w:rPr>
        <w:t xml:space="preserve">3) дефицит бюджета поселения в сумме 1 053 </w:t>
      </w:r>
      <w:r w:rsidR="00BD5750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465ACE">
        <w:rPr>
          <w:rFonts w:ascii="Times New Roman" w:eastAsia="Times New Roman" w:hAnsi="Times New Roman" w:cs="Times New Roman"/>
          <w:sz w:val="24"/>
          <w:szCs w:val="24"/>
        </w:rPr>
        <w:t xml:space="preserve"> рубля </w:t>
      </w:r>
      <w:r w:rsidR="00BD5750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465ACE">
        <w:rPr>
          <w:rFonts w:ascii="Times New Roman" w:eastAsia="Times New Roman" w:hAnsi="Times New Roman" w:cs="Times New Roman"/>
          <w:sz w:val="24"/>
          <w:szCs w:val="24"/>
        </w:rPr>
        <w:t xml:space="preserve"> копеек.»;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ACE">
        <w:rPr>
          <w:rFonts w:ascii="Times New Roman" w:hAnsi="Times New Roman" w:cs="Times New Roman"/>
          <w:sz w:val="24"/>
          <w:szCs w:val="24"/>
        </w:rPr>
        <w:t>2) приложения 4, 5, 6, 7, 9, 10 изложить в новой редакции согласно приложениям 1, 2, 3, 4, 5, 6 к настоящему решению.</w:t>
      </w:r>
    </w:p>
    <w:p w:rsidR="00465ACE" w:rsidRPr="00465ACE" w:rsidRDefault="00465ACE" w:rsidP="00465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ACE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465ACE">
          <w:rPr>
            <w:rFonts w:ascii="Times New Roman" w:eastAsiaTheme="majorEastAsia" w:hAnsi="Times New Roman" w:cs="Times New Roman"/>
            <w:sz w:val="24"/>
            <w:szCs w:val="24"/>
          </w:rPr>
          <w:t>www.n</w:t>
        </w:r>
        <w:r w:rsidRPr="00465ACE"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t>k</w:t>
        </w:r>
        <w:r w:rsidRPr="00465ACE">
          <w:rPr>
            <w:rFonts w:ascii="Times New Roman" w:eastAsiaTheme="majorEastAsia" w:hAnsi="Times New Roman" w:cs="Times New Roman"/>
            <w:sz w:val="24"/>
            <w:szCs w:val="24"/>
          </w:rPr>
          <w:t>selpasino.ru</w:t>
        </w:r>
      </w:hyperlink>
      <w:r w:rsidRPr="00465ACE">
        <w:rPr>
          <w:rFonts w:ascii="Times New Roman" w:hAnsi="Times New Roman" w:cs="Times New Roman"/>
          <w:sz w:val="24"/>
          <w:szCs w:val="24"/>
        </w:rPr>
        <w:t>.</w:t>
      </w: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Настоящее решение вступает в силу со дня его официального опубликования.</w:t>
      </w: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   А.В. Карпенко</w:t>
      </w:r>
    </w:p>
    <w:p w:rsidR="00465ACE" w:rsidRPr="00465ACE" w:rsidRDefault="00465ACE" w:rsidP="00465ACE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Приложение 1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 Новокусковского                                                                                      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сельского поселения </w:t>
      </w:r>
    </w:p>
    <w:p w:rsidR="00465ACE" w:rsidRPr="00465ACE" w:rsidRDefault="00465ACE" w:rsidP="00465ACE">
      <w:pPr>
        <w:spacing w:after="0" w:line="240" w:lineRule="auto"/>
        <w:ind w:left="5484" w:firstLine="18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65ACE" w:rsidRPr="00465ACE" w:rsidTr="00465AC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поселение»</w:t>
            </w:r>
          </w:p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</w:t>
            </w:r>
          </w:p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2020 год</w:t>
            </w:r>
          </w:p>
        </w:tc>
      </w:tr>
      <w:tr w:rsidR="00465ACE" w:rsidRPr="00465ACE" w:rsidTr="00465ACE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465ACE" w:rsidRPr="00465ACE" w:rsidTr="00465ACE">
        <w:trPr>
          <w:trHeight w:val="3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2537BB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7BB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2537BB" w:rsidRDefault="002537BB" w:rsidP="0025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7BB">
              <w:rPr>
                <w:rFonts w:ascii="Times New Roman" w:eastAsia="Times New Roman" w:hAnsi="Times New Roman" w:cs="Times New Roman"/>
                <w:b/>
                <w:lang w:eastAsia="ru-RU"/>
              </w:rPr>
              <w:t>3 683 687,22</w:t>
            </w:r>
          </w:p>
        </w:tc>
      </w:tr>
      <w:tr w:rsidR="00465ACE" w:rsidRPr="00465ACE" w:rsidTr="00465ACE">
        <w:trPr>
          <w:trHeight w:val="26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800  000,00</w:t>
            </w:r>
          </w:p>
        </w:tc>
      </w:tr>
      <w:tr w:rsidR="00465ACE" w:rsidRPr="00465ACE" w:rsidTr="00465ACE">
        <w:trPr>
          <w:trHeight w:val="83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ACE" w:rsidRPr="00465ACE" w:rsidRDefault="00465ACE" w:rsidP="00465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1 554 000,00</w:t>
            </w:r>
          </w:p>
        </w:tc>
      </w:tr>
      <w:tr w:rsidR="00465ACE" w:rsidRPr="00465ACE" w:rsidTr="00465ACE">
        <w:trPr>
          <w:trHeight w:val="28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162 200,00</w:t>
            </w:r>
          </w:p>
        </w:tc>
      </w:tr>
      <w:tr w:rsidR="00465ACE" w:rsidRPr="00465ACE" w:rsidTr="00465ACE">
        <w:trPr>
          <w:trHeight w:val="25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285 000,00</w:t>
            </w:r>
          </w:p>
        </w:tc>
      </w:tr>
      <w:tr w:rsidR="00465ACE" w:rsidRPr="00465ACE" w:rsidTr="00465AC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85 457,00</w:t>
            </w:r>
          </w:p>
        </w:tc>
      </w:tr>
      <w:tr w:rsidR="00465ACE" w:rsidRPr="00465ACE" w:rsidTr="00465ACE">
        <w:trPr>
          <w:trHeight w:val="215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both"/>
            </w:pPr>
            <w:r w:rsidRPr="00465A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465ACE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174 000,00</w:t>
            </w:r>
          </w:p>
        </w:tc>
      </w:tr>
      <w:tr w:rsidR="00465ACE" w:rsidRPr="00465ACE" w:rsidTr="00465ACE">
        <w:trPr>
          <w:trHeight w:val="126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 xml:space="preserve">000 114 06025 10 00000 430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65A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618 828,00</w:t>
            </w:r>
          </w:p>
        </w:tc>
      </w:tr>
      <w:tr w:rsidR="00465ACE" w:rsidRPr="00465ACE" w:rsidTr="00465ACE">
        <w:trPr>
          <w:trHeight w:val="126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000 116 10123010101 140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A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BD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D5750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465ACE" w:rsidRPr="00465ACE" w:rsidTr="00465ACE">
        <w:trPr>
          <w:trHeight w:val="200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65A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направляемые на формирование муниципального дорожного фонда)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ACE" w:rsidRPr="00465ACE" w:rsidTr="00465ACE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000 11610061100000140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5A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3 202,72</w:t>
            </w:r>
          </w:p>
        </w:tc>
      </w:tr>
      <w:tr w:rsidR="00465ACE" w:rsidRPr="00465ACE" w:rsidTr="00465ACE">
        <w:trPr>
          <w:trHeight w:val="32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lang w:eastAsia="ru-RU"/>
              </w:rPr>
              <w:t>10 605 059,56</w:t>
            </w:r>
          </w:p>
        </w:tc>
      </w:tr>
      <w:tr w:rsidR="00465ACE" w:rsidRPr="00465ACE" w:rsidTr="00465ACE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465ACE" w:rsidRPr="00465ACE" w:rsidRDefault="00465ACE" w:rsidP="00465ACE">
            <w:pPr>
              <w:spacing w:after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465ACE">
              <w:rPr>
                <w:rFonts w:ascii="Times New Roman" w:hAnsi="Times New Roman" w:cs="Times New Roman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4 967 240,00</w:t>
            </w:r>
          </w:p>
        </w:tc>
      </w:tr>
      <w:tr w:rsidR="00465ACE" w:rsidRPr="00465ACE" w:rsidTr="00465ACE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CE">
              <w:rPr>
                <w:rFonts w:ascii="Times New Roman" w:hAnsi="Times New Roman" w:cs="Times New Roman"/>
              </w:rPr>
              <w:t>000 20235118100000150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CE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274 000,00</w:t>
            </w:r>
          </w:p>
        </w:tc>
      </w:tr>
      <w:tr w:rsidR="00465ACE" w:rsidRPr="00465ACE" w:rsidTr="00465ACE">
        <w:trPr>
          <w:trHeight w:val="44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CE">
              <w:rPr>
                <w:rFonts w:ascii="Times New Roman" w:hAnsi="Times New Roman" w:cs="Times New Roman"/>
              </w:rPr>
              <w:t>000 20240014100000150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AC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</w:tr>
      <w:tr w:rsidR="00465ACE" w:rsidRPr="00465ACE" w:rsidTr="00465ACE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65ACE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4 921 593,38</w:t>
            </w:r>
          </w:p>
        </w:tc>
      </w:tr>
      <w:tr w:rsidR="00465ACE" w:rsidRPr="00465ACE" w:rsidTr="00465ACE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000 207 05020 10 0000 150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65ACE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142 224,33</w:t>
            </w:r>
          </w:p>
        </w:tc>
      </w:tr>
      <w:tr w:rsidR="00465ACE" w:rsidRPr="00465ACE" w:rsidTr="00465ACE">
        <w:trPr>
          <w:trHeight w:val="68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000 207 05030 10 000 150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65ACE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212 401,85</w:t>
            </w:r>
          </w:p>
        </w:tc>
      </w:tr>
      <w:tr w:rsidR="00465ACE" w:rsidRPr="00465ACE" w:rsidTr="00465AC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бюджета, всего</w:t>
            </w:r>
          </w:p>
          <w:p w:rsidR="00465ACE" w:rsidRPr="00465ACE" w:rsidRDefault="00465ACE" w:rsidP="00465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ACE" w:rsidRPr="00465ACE" w:rsidRDefault="002537BB" w:rsidP="0046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7BB">
              <w:rPr>
                <w:rFonts w:ascii="Times New Roman" w:eastAsia="Times New Roman" w:hAnsi="Times New Roman" w:cs="Times New Roman"/>
                <w:b/>
                <w:lang w:eastAsia="ru-RU"/>
              </w:rPr>
              <w:t>14 288 747,28</w:t>
            </w:r>
          </w:p>
        </w:tc>
      </w:tr>
    </w:tbl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Приложение 2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 Новокусковского                                                                                      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сельского поселения </w:t>
      </w:r>
    </w:p>
    <w:p w:rsidR="00465ACE" w:rsidRPr="00465ACE" w:rsidRDefault="00465ACE" w:rsidP="00465ACE">
      <w:pPr>
        <w:spacing w:after="0" w:line="240" w:lineRule="auto"/>
        <w:ind w:left="5484" w:firstLine="18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 № 154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p w:rsidR="00465ACE" w:rsidRPr="00465ACE" w:rsidRDefault="00465ACE" w:rsidP="00465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020EFF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поселение» Асиновского района Томской области на 2020 </w:t>
      </w:r>
    </w:p>
    <w:p w:rsidR="00465ACE" w:rsidRDefault="00020EFF" w:rsidP="0002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465ACE"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850"/>
        <w:gridCol w:w="993"/>
        <w:gridCol w:w="850"/>
        <w:gridCol w:w="1418"/>
        <w:gridCol w:w="992"/>
        <w:gridCol w:w="1701"/>
      </w:tblGrid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15 342 198,04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6 243 114,51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762 460,00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762 460,00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762 460,00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762 460,00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762 460,00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Новокусковского </w:t>
            </w: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</w:t>
            </w: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020EFF" w:rsidRPr="00020EFF" w:rsidTr="00020EFF">
        <w:trPr>
          <w:trHeight w:val="825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4 570 679,97</w:t>
            </w:r>
          </w:p>
        </w:tc>
      </w:tr>
      <w:tr w:rsidR="00020EFF" w:rsidRPr="00020EFF" w:rsidTr="00020EFF">
        <w:trPr>
          <w:trHeight w:val="2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4 570 679,97</w:t>
            </w:r>
          </w:p>
        </w:tc>
      </w:tr>
      <w:tr w:rsidR="00020EFF" w:rsidRPr="00020EFF" w:rsidTr="00020EFF">
        <w:trPr>
          <w:trHeight w:val="2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4 570 679,97</w:t>
            </w:r>
          </w:p>
        </w:tc>
      </w:tr>
      <w:tr w:rsidR="00020EFF" w:rsidRPr="00020EFF" w:rsidTr="00020EFF">
        <w:trPr>
          <w:trHeight w:val="2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содержание органов местного самоуправления»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4 567 179,97</w:t>
            </w:r>
          </w:p>
        </w:tc>
      </w:tr>
      <w:tr w:rsidR="00020EFF" w:rsidRPr="00020EFF" w:rsidTr="00020EFF">
        <w:trPr>
          <w:trHeight w:val="2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3 318 180,00</w:t>
            </w:r>
          </w:p>
        </w:tc>
      </w:tr>
      <w:tr w:rsidR="00020EFF" w:rsidRPr="00020EFF" w:rsidTr="00020EFF">
        <w:trPr>
          <w:trHeight w:val="270"/>
        </w:trPr>
        <w:tc>
          <w:tcPr>
            <w:tcW w:w="3290" w:type="dxa"/>
          </w:tcPr>
          <w:p w:rsidR="00020EFF" w:rsidRPr="00020EFF" w:rsidRDefault="00020EFF" w:rsidP="00020E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rPr>
                <w:rFonts w:ascii="Times New Roman" w:hAnsi="Times New Roman" w:cs="Times New Roman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3 318 180,00</w:t>
            </w:r>
          </w:p>
        </w:tc>
      </w:tr>
      <w:tr w:rsidR="00020EFF" w:rsidRPr="00020EFF" w:rsidTr="00020EFF">
        <w:trPr>
          <w:trHeight w:val="574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1 248 999,97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1 242 999,97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</w:t>
            </w: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i/>
                <w:sz w:val="24"/>
                <w:szCs w:val="24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020EFF" w:rsidRPr="00020EFF" w:rsidTr="00020EFF">
        <w:trPr>
          <w:trHeight w:val="765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899 974,54</w:t>
            </w:r>
          </w:p>
        </w:tc>
      </w:tr>
      <w:tr w:rsidR="00020EFF" w:rsidRPr="00020EFF" w:rsidTr="00020EFF">
        <w:trPr>
          <w:trHeight w:val="33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855 674,54</w:t>
            </w:r>
          </w:p>
        </w:tc>
      </w:tr>
      <w:tr w:rsidR="00020EFF" w:rsidRPr="00020EFF" w:rsidTr="00020EFF">
        <w:trPr>
          <w:trHeight w:val="33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855 674,54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855 674,54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815 068,99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40 605,55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44 300,00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«Оказание содействия в части 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 условий по развитию социальных отраслей»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«Обеспечение деятельности Совета Ветеранов»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</w:t>
            </w: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274 000,00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274 000,00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274 000,00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274 000,00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274 000,00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</w:t>
            </w: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274 000,00</w:t>
            </w:r>
          </w:p>
        </w:tc>
      </w:tr>
      <w:tr w:rsidR="00020EFF" w:rsidRPr="00020EFF" w:rsidTr="00020EFF">
        <w:trPr>
          <w:trHeight w:val="72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278 620,00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122 620,00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72 620,00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72 620,00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72 620,00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22 620,00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на реализацию муниципальной программы «Социально-демографическое развитие Асиновского района Томской области на 2016-2021 годы» в части организации работ по уничтожению дикорастущего </w:t>
            </w:r>
            <w:proofErr w:type="spellStart"/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наркосодержащего</w:t>
            </w:r>
            <w:proofErr w:type="spellEnd"/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растения (конопли)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50301Н3000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50301Н3000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предоставляемые бюджетам поселений за счет бюджетных ассигнований Резервного фонда администрации Асиновского района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156 000,00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156 000,00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на создание </w:t>
            </w:r>
            <w:r w:rsidRPr="0002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минерализованных полос вокруг населенных пунктов»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3 082 496,49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465 650,00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465 650,00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465 650,00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419 085,00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419 085,00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S0230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46 565,00</w:t>
            </w:r>
          </w:p>
        </w:tc>
      </w:tr>
      <w:tr w:rsidR="00020EFF" w:rsidRPr="00020EFF" w:rsidTr="00020EFF">
        <w:trPr>
          <w:trHeight w:val="4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65002S0230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46 565,00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2 499 846,49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2 499 846,49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2 499 846,09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2 499 846,49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1 434 000,00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1 434 000,00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65 846,49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65 846,49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Асиновского района</w:t>
            </w: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020EFF" w:rsidRPr="00020EFF" w:rsidTr="00020EFF">
        <w:trPr>
          <w:trHeight w:val="57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:rsidR="00020EFF" w:rsidRPr="00BC1521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020EFF" w:rsidRPr="00020EFF" w:rsidTr="00020EFF">
        <w:trPr>
          <w:trHeight w:val="24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117 000,00</w:t>
            </w:r>
          </w:p>
        </w:tc>
      </w:tr>
      <w:tr w:rsidR="00020EFF" w:rsidRPr="00020EFF" w:rsidTr="00020EFF">
        <w:trPr>
          <w:trHeight w:val="567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117000,00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117 000,00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jc w:val="center"/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117 000,00</w:t>
            </w:r>
          </w:p>
        </w:tc>
      </w:tr>
      <w:tr w:rsidR="00020EFF" w:rsidRPr="00020EFF" w:rsidTr="00020EFF">
        <w:trPr>
          <w:trHeight w:val="30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jc w:val="center"/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117 000,00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5 153 007,48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399 000,00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324 000,00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324 000,00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«Ремонт и содержание муниципального жилищного фонда»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324 000,00</w:t>
            </w:r>
          </w:p>
        </w:tc>
      </w:tr>
      <w:tr w:rsidR="00020EFF" w:rsidRPr="00020EFF" w:rsidTr="00020EFF">
        <w:trPr>
          <w:trHeight w:val="36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324  000,00</w:t>
            </w:r>
          </w:p>
        </w:tc>
      </w:tr>
      <w:tr w:rsidR="00020EFF" w:rsidRPr="00020EFF" w:rsidTr="00020EFF">
        <w:trPr>
          <w:trHeight w:val="369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1 576 875,00</w:t>
            </w:r>
          </w:p>
        </w:tc>
      </w:tr>
      <w:tr w:rsidR="00020EFF" w:rsidRPr="00020EFF" w:rsidTr="00020EFF">
        <w:trPr>
          <w:trHeight w:val="345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12 700,00</w:t>
            </w:r>
          </w:p>
        </w:tc>
      </w:tr>
      <w:tr w:rsidR="00020EFF" w:rsidRPr="00020EFF" w:rsidTr="00020EFF">
        <w:trPr>
          <w:trHeight w:val="345"/>
        </w:trPr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12  700,00</w:t>
            </w:r>
          </w:p>
        </w:tc>
      </w:tr>
      <w:tr w:rsidR="00020EFF" w:rsidRPr="00020EFF" w:rsidTr="00020EFF">
        <w:trPr>
          <w:trHeight w:val="345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12  700,00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1 564 175,00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1 564 175,00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1 564 175,00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462 280,00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62 280,00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117 000,00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</w:t>
            </w:r>
            <w:proofErr w:type="gram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объектов</w:t>
            </w:r>
            <w:proofErr w:type="gramEnd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теплоснабжения к прохождению отопительного периода»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</w:t>
            </w:r>
            <w:proofErr w:type="gramStart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объектов</w:t>
            </w:r>
            <w:proofErr w:type="gramEnd"/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к прохождению отопительного периода»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3 177 132,48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222 600,00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222 600,00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67 500,00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67 500,00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67 500.00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05 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65002S0090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67 500.00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2 954 532,48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2 54 532,48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2 954 532,48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320 541,66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461 000,00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461 000,00</w:t>
            </w:r>
          </w:p>
        </w:tc>
      </w:tr>
      <w:tr w:rsidR="00020EFF" w:rsidRPr="00020EFF" w:rsidTr="00020EFF">
        <w:trPr>
          <w:trHeight w:val="31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205 000,00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Мероприятие «Благоустройство детской площадки в с. Ново-Кусково»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805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Мероприятие «Благоустройство сельского кладбища в с. Ново-Кусково»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мероприятие «Благоустройство сельского кладбища в с. Ново-Кусково»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</w:t>
            </w:r>
            <w:proofErr w:type="spellStart"/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5020340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154 459,56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154 459,56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154 459,56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6500240190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123 689,70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6500240190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123 689,70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30 769,86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30 769,86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130 000,00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130 000, 00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«Создание условий для предоставления </w:t>
            </w: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 культурно-досуговых услуг»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8059F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992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1 500,00</w:t>
            </w:r>
          </w:p>
        </w:tc>
      </w:tr>
      <w:tr w:rsidR="00020EFF" w:rsidRPr="00020EFF" w:rsidTr="00020EFF">
        <w:trPr>
          <w:trHeight w:val="701"/>
        </w:trPr>
        <w:tc>
          <w:tcPr>
            <w:tcW w:w="3290" w:type="dxa"/>
          </w:tcPr>
          <w:p w:rsidR="00020EFF" w:rsidRPr="00020EFF" w:rsidRDefault="00020EFF" w:rsidP="00805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92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8059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8059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992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020EFF" w:rsidRPr="00020EFF" w:rsidRDefault="00020EFF" w:rsidP="008059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EFF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rPr>
          <w:trHeight w:val="948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rPr>
          <w:trHeight w:val="111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rPr>
          <w:trHeight w:val="111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25 000,00</w:t>
            </w:r>
          </w:p>
        </w:tc>
      </w:tr>
      <w:tr w:rsidR="00020EFF" w:rsidRPr="00020EFF" w:rsidTr="00020EFF">
        <w:trPr>
          <w:trHeight w:val="1110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10 700,00</w:t>
            </w:r>
          </w:p>
        </w:tc>
      </w:tr>
      <w:tr w:rsidR="00020EFF" w:rsidRPr="00020EFF" w:rsidTr="00020EFF">
        <w:trPr>
          <w:trHeight w:val="684"/>
        </w:trPr>
        <w:tc>
          <w:tcPr>
            <w:tcW w:w="3290" w:type="dxa"/>
          </w:tcPr>
          <w:p w:rsidR="00020EFF" w:rsidRPr="00020EFF" w:rsidRDefault="00020EFF" w:rsidP="00020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92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</w:tcPr>
          <w:p w:rsidR="00020EFF" w:rsidRPr="00020EFF" w:rsidRDefault="00020EFF" w:rsidP="0002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14 300,00</w:t>
            </w:r>
          </w:p>
        </w:tc>
      </w:tr>
    </w:tbl>
    <w:p w:rsidR="00020EFF" w:rsidRPr="00020EFF" w:rsidRDefault="00020EFF" w:rsidP="00020EFF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EFF" w:rsidRDefault="00020EFF" w:rsidP="0002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Приложение 3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                                                                                     </w:t>
      </w:r>
    </w:p>
    <w:p w:rsidR="00465ACE" w:rsidRPr="00465ACE" w:rsidRDefault="00465ACE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сельского поселения </w:t>
      </w:r>
    </w:p>
    <w:p w:rsidR="00465ACE" w:rsidRPr="00465ACE" w:rsidRDefault="00465ACE" w:rsidP="00465A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06.11.2020 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</w:t>
      </w:r>
    </w:p>
    <w:p w:rsidR="00465ACE" w:rsidRPr="00465ACE" w:rsidRDefault="00465ACE" w:rsidP="00465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6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p w:rsidR="00465ACE" w:rsidRPr="00465ACE" w:rsidRDefault="00465ACE" w:rsidP="00465ACE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деятельности), группам (группам и подгруппам) видов расходов классификации расходов бюджета муниципального образования «Новокусковское сельское поселение»</w:t>
      </w:r>
      <w:r w:rsidR="00805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Асиновского района Томской области</w:t>
      </w:r>
    </w:p>
    <w:p w:rsid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год</w:t>
      </w:r>
    </w:p>
    <w:p w:rsidR="00BC1521" w:rsidRPr="00465ACE" w:rsidRDefault="00BC1521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36"/>
        <w:gridCol w:w="1157"/>
        <w:gridCol w:w="1734"/>
      </w:tblGrid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15 342 198,04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12 351 153,94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195 800,00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195 800,00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14 300,00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4 842 707,48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Ремонт</w:t>
            </w:r>
            <w:proofErr w:type="gramEnd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муниципального жилищного фонда»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1 564 175,00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462 280,00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62 280,00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117 000,00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</w:t>
            </w:r>
            <w:proofErr w:type="gramStart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объектов</w:t>
            </w:r>
            <w:proofErr w:type="gramEnd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теплоснабжения к прохождению отопительного периода»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водоснабжения к прохождению отопительного периода»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2 954 532,48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461 000,00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205 000,00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Мероприятие «Благоустройство детской площадки в с. Ново-Кусково»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360 000,00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Мероприятие «Благоустройство сельского кладбища в с. Ново-Кусково»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мероприятие «Благоустройство сельского кладбища в с. Ново-Кусково»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</w:t>
            </w:r>
            <w:proofErr w:type="spellStart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741 324,15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228 620,00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72 620,00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22 620,00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на реализацию муниципальной программы «Социально-демографическое развитие Асиновского района Томской области на 2016-2021 года» в </w:t>
            </w: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части организации работ по уничтожению дикорастущего </w:t>
            </w:r>
            <w:proofErr w:type="spellStart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наркосодержащего</w:t>
            </w:r>
            <w:proofErr w:type="spellEnd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растения (конопли)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50301Н3000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50301Н3000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на создание минерализованных полос вокруг населенных пунктов»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2 499 846,49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2 499 846,09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1 434 000,00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1 434 000,00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65 846,09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65 846,09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Асиновского района</w:t>
            </w: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1 000 000,00  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</w:t>
            </w: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5050000000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4 584 179,97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proofErr w:type="gramStart"/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4 567 179,97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1 248 999,97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1 242 999,97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</w:t>
            </w: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proofErr w:type="gramEnd"/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предоставляемые бюджетам поселений за счет бюджетных ассигнований Резервного фонда администрации Асиновского района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2 941 044,10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2 941 044,10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762 460,00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762 460,00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117 000,00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117 000,00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944 874,54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904 268,99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40 605,55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274 000,00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274 000,00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i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419 085,00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419 085,00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Иные межбюджетные трансферты на проведение кадастровых работ по </w:t>
            </w:r>
            <w:r w:rsidRPr="00BC15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оформлению земельных участков в собственность муниципальных образований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65002S0230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65002S0230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46 565,00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6500240190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123 689,70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6500240190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123 689,70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30 769,86</w:t>
            </w:r>
          </w:p>
        </w:tc>
      </w:tr>
      <w:tr w:rsidR="00BC1521" w:rsidRPr="00BC1521" w:rsidTr="00BC1521">
        <w:tc>
          <w:tcPr>
            <w:tcW w:w="5070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</w:t>
            </w:r>
          </w:p>
        </w:tc>
        <w:tc>
          <w:tcPr>
            <w:tcW w:w="1157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30 769,86</w:t>
            </w:r>
          </w:p>
        </w:tc>
      </w:tr>
    </w:tbl>
    <w:p w:rsidR="00BC1521" w:rsidRPr="00BC1521" w:rsidRDefault="00BC1521" w:rsidP="00BC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Pr="00BC1521" w:rsidRDefault="00BC1521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1521" w:rsidRPr="00465ACE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Приложение 4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 Новокусковского                                                                                      </w:t>
      </w:r>
    </w:p>
    <w:p w:rsidR="00465ACE" w:rsidRPr="00465ACE" w:rsidRDefault="00465ACE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сельского поселения </w:t>
      </w:r>
    </w:p>
    <w:p w:rsidR="00465ACE" w:rsidRPr="00465ACE" w:rsidRDefault="00465ACE" w:rsidP="00465AC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06.11.2020 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</w:t>
      </w:r>
    </w:p>
    <w:p w:rsidR="00465ACE" w:rsidRPr="00465ACE" w:rsidRDefault="00465ACE" w:rsidP="00465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7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2020 год и на плановый период 2021 и 2022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1629"/>
        <w:gridCol w:w="1574"/>
        <w:gridCol w:w="1574"/>
      </w:tblGrid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2020год,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4 967 240,00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4 980 040,00</w:t>
            </w: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4 967 240,00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4 980 040,00</w:t>
            </w: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-1 056 000,00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87 600,00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трансферты, из них: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4 921 593,38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«Капитальный и содержание автомобильных дорог общего пользования местного значения в </w:t>
            </w:r>
            <w:proofErr w:type="spellStart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387 777.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77 872,20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мероприятие «Благоустройство сельского кладбища в с. Ново-Кусково»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135 000.00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на создание </w:t>
            </w:r>
            <w:r w:rsidRPr="00BC1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минерализованных полос вокруг населенных пунктов»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32 000.00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предоставляемые бюджетам поселений за счет бюджетных ассигнований Резервного фонда администрации Асиновского района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50 000.00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</w:t>
            </w:r>
            <w:proofErr w:type="spellStart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741 324.15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водоснабжения к прохождению отопительного периода»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384 895.00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200 000.00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154 459,56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на реализацию муниципальной программы «Социально-демографическое развитие Асиновского района Томской области на 2016-2021 года» в части организации работ по уничтожению дикорастущего </w:t>
            </w:r>
            <w:proofErr w:type="spellStart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наркосодержащего</w:t>
            </w:r>
            <w:proofErr w:type="spellEnd"/>
            <w:r w:rsidRPr="00BC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растения (конопли)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521" w:rsidRPr="00BC1521" w:rsidTr="00BC1521">
        <w:tc>
          <w:tcPr>
            <w:tcW w:w="5278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10 250 433,38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4 980 040,00</w:t>
            </w:r>
          </w:p>
        </w:tc>
      </w:tr>
    </w:tbl>
    <w:p w:rsidR="00BC1521" w:rsidRPr="00465ACE" w:rsidRDefault="00BC1521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1521" w:rsidRPr="00465ACE" w:rsidRDefault="00BC1521" w:rsidP="00465A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Приложение 5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 Новокусковского                                                                                      </w:t>
      </w:r>
    </w:p>
    <w:p w:rsidR="00465ACE" w:rsidRPr="00465ACE" w:rsidRDefault="00465ACE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сельского поселения </w:t>
      </w:r>
    </w:p>
    <w:p w:rsidR="00465ACE" w:rsidRPr="00465ACE" w:rsidRDefault="00465ACE" w:rsidP="00465AC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465ACE" w:rsidRPr="00465ACE" w:rsidRDefault="00465ACE" w:rsidP="00465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9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2020 год и на плановый период 2021 и 2022 годов</w:t>
      </w:r>
    </w:p>
    <w:p w:rsidR="00BC1521" w:rsidRDefault="00BC1521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на 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2022 год</w:t>
            </w:r>
          </w:p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BC1521" w:rsidRPr="00BC1521" w:rsidTr="00BC1521">
        <w:trPr>
          <w:trHeight w:val="1203"/>
        </w:trPr>
        <w:tc>
          <w:tcPr>
            <w:tcW w:w="3652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lang w:eastAsia="ru-RU"/>
              </w:rPr>
              <w:t>12 351 153,94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lang w:eastAsia="ru-RU"/>
              </w:rPr>
              <w:t>6 763 741,00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b/>
                <w:lang w:eastAsia="ru-RU"/>
              </w:rPr>
              <w:t>6 918 080,00</w:t>
            </w:r>
          </w:p>
        </w:tc>
      </w:tr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4 584 179,97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4 340 480,00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4 342 399,00</w:t>
            </w:r>
          </w:p>
        </w:tc>
      </w:tr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228 620,00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2 499 846,49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1 573 000,00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1 757 000,00</w:t>
            </w:r>
          </w:p>
        </w:tc>
      </w:tr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spacing w:after="0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Подпрограмма «Развитие жилищно-коммунального хозяйство»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4 842 707,48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645 261,00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521">
              <w:rPr>
                <w:rFonts w:ascii="Times New Roman" w:hAnsi="Times New Roman" w:cs="Times New Roman"/>
              </w:rPr>
              <w:t>603 681,00</w:t>
            </w:r>
          </w:p>
        </w:tc>
      </w:tr>
      <w:tr w:rsidR="00BC1521" w:rsidRPr="00BC1521" w:rsidTr="00BC1521">
        <w:tc>
          <w:tcPr>
            <w:tcW w:w="3652" w:type="dxa"/>
          </w:tcPr>
          <w:p w:rsidR="00BC1521" w:rsidRPr="00BC1521" w:rsidRDefault="00BC1521" w:rsidP="00BC1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195 800,00</w:t>
            </w:r>
          </w:p>
        </w:tc>
        <w:tc>
          <w:tcPr>
            <w:tcW w:w="1701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125 000,00</w:t>
            </w:r>
          </w:p>
        </w:tc>
        <w:tc>
          <w:tcPr>
            <w:tcW w:w="1418" w:type="dxa"/>
          </w:tcPr>
          <w:p w:rsidR="00BC1521" w:rsidRPr="00BC1521" w:rsidRDefault="00BC1521" w:rsidP="00B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</w:tr>
    </w:tbl>
    <w:p w:rsidR="00BC1521" w:rsidRPr="00BC1521" w:rsidRDefault="00BC1521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521" w:rsidRPr="00465ACE" w:rsidRDefault="00BC1521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521" w:rsidRPr="00465ACE" w:rsidRDefault="00BC1521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Приложение 6 к решению</w:t>
      </w:r>
    </w:p>
    <w:p w:rsidR="00465ACE" w:rsidRPr="00465ACE" w:rsidRDefault="00465ACE" w:rsidP="00465ACE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Совета 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                                                                                     </w:t>
      </w:r>
    </w:p>
    <w:p w:rsidR="00465ACE" w:rsidRPr="00465ACE" w:rsidRDefault="00465ACE" w:rsidP="00BC1521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сельского поселения </w:t>
      </w:r>
    </w:p>
    <w:p w:rsidR="00465ACE" w:rsidRPr="00465ACE" w:rsidRDefault="00465ACE" w:rsidP="00465ACE">
      <w:pPr>
        <w:spacing w:after="0" w:line="240" w:lineRule="auto"/>
        <w:ind w:left="5304" w:firstLine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</w:t>
      </w: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D5750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465ACE" w:rsidRPr="00465ACE" w:rsidRDefault="00465ACE" w:rsidP="00465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Приложение 10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65ACE" w:rsidRPr="00465ACE" w:rsidRDefault="00465ACE" w:rsidP="00465A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465ACE" w:rsidRPr="00465ACE" w:rsidRDefault="00465ACE" w:rsidP="00465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65ACE">
        <w:rPr>
          <w:rFonts w:ascii="Times New Roman" w:eastAsia="Times New Roman" w:hAnsi="Times New Roman" w:cs="Times New Roman"/>
          <w:lang w:eastAsia="ru-RU"/>
        </w:rPr>
        <w:t>Томской области от 26.12.2019 № 130</w:t>
      </w:r>
    </w:p>
    <w:p w:rsidR="00465ACE" w:rsidRPr="00465ACE" w:rsidRDefault="00465ACE" w:rsidP="00465A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и плановый период 2021 и 2022 годов</w:t>
      </w: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ACE"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237"/>
        <w:gridCol w:w="1559"/>
        <w:gridCol w:w="1276"/>
        <w:gridCol w:w="1276"/>
      </w:tblGrid>
      <w:tr w:rsidR="00465ACE" w:rsidRPr="00465ACE" w:rsidTr="00465ACE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</w:p>
        </w:tc>
      </w:tr>
      <w:tr w:rsidR="00465ACE" w:rsidRPr="00465ACE" w:rsidTr="00465ACE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 поселения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E" w:rsidRPr="00465ACE" w:rsidRDefault="00BC1521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1 053 450,76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E" w:rsidRPr="00465ACE" w:rsidRDefault="00465ACE" w:rsidP="00465A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Pr="00465ACE" w:rsidRDefault="00465ACE" w:rsidP="00465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ACE" w:rsidRDefault="00465ACE"/>
    <w:sectPr w:rsidR="0046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1"/>
    <w:rsid w:val="00020EFF"/>
    <w:rsid w:val="00177A38"/>
    <w:rsid w:val="002537BB"/>
    <w:rsid w:val="00465ACE"/>
    <w:rsid w:val="007E43C5"/>
    <w:rsid w:val="008059F2"/>
    <w:rsid w:val="00A41AD0"/>
    <w:rsid w:val="00A41D31"/>
    <w:rsid w:val="00B37FD9"/>
    <w:rsid w:val="00B57B08"/>
    <w:rsid w:val="00BC1521"/>
    <w:rsid w:val="00BD5750"/>
    <w:rsid w:val="00DC6DC7"/>
    <w:rsid w:val="00EF10B3"/>
    <w:rsid w:val="00F838E5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5F2E-53D7-4165-B1DE-94071333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7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77A3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semiHidden/>
    <w:rsid w:val="00465ACE"/>
  </w:style>
  <w:style w:type="table" w:styleId="a5">
    <w:name w:val="Table Grid"/>
    <w:basedOn w:val="a1"/>
    <w:rsid w:val="00465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465ACE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65AC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6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ACE"/>
  </w:style>
  <w:style w:type="paragraph" w:styleId="a9">
    <w:name w:val="footer"/>
    <w:basedOn w:val="a"/>
    <w:link w:val="aa"/>
    <w:uiPriority w:val="99"/>
    <w:unhideWhenUsed/>
    <w:rsid w:val="0046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ACE"/>
  </w:style>
  <w:style w:type="character" w:styleId="ab">
    <w:name w:val="annotation reference"/>
    <w:basedOn w:val="a0"/>
    <w:uiPriority w:val="99"/>
    <w:semiHidden/>
    <w:unhideWhenUsed/>
    <w:rsid w:val="00465A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5AC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5AC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A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5ACE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65ACE"/>
  </w:style>
  <w:style w:type="table" w:customStyle="1" w:styleId="10">
    <w:name w:val="Сетка таблицы1"/>
    <w:basedOn w:val="a1"/>
    <w:next w:val="a5"/>
    <w:rsid w:val="00465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65A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65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465AC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465AC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65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46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65AC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20EFF"/>
  </w:style>
  <w:style w:type="numbering" w:customStyle="1" w:styleId="11">
    <w:name w:val="Нет списка11"/>
    <w:next w:val="a2"/>
    <w:semiHidden/>
    <w:rsid w:val="00020EFF"/>
  </w:style>
  <w:style w:type="table" w:customStyle="1" w:styleId="20">
    <w:name w:val="Сетка таблицы2"/>
    <w:basedOn w:val="a1"/>
    <w:next w:val="a5"/>
    <w:rsid w:val="0002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semiHidden/>
    <w:rsid w:val="00020EFF"/>
  </w:style>
  <w:style w:type="table" w:customStyle="1" w:styleId="110">
    <w:name w:val="Сетка таблицы11"/>
    <w:basedOn w:val="a1"/>
    <w:next w:val="a5"/>
    <w:rsid w:val="0002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6690</Words>
  <Characters>38136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10</cp:revision>
  <cp:lastPrinted>2020-11-06T05:39:00Z</cp:lastPrinted>
  <dcterms:created xsi:type="dcterms:W3CDTF">2020-10-15T08:10:00Z</dcterms:created>
  <dcterms:modified xsi:type="dcterms:W3CDTF">2020-12-01T06:50:00Z</dcterms:modified>
</cp:coreProperties>
</file>