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605065" w:rsidP="009C0072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12.03.2020</w:t>
      </w:r>
      <w:r w:rsidR="009C0072" w:rsidRPr="00CF5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28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0C2861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04.02.2019 № 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</w:t>
      </w:r>
      <w:r w:rsidR="00B31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5E7B66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04.02.2019 №</w:t>
      </w:r>
      <w:r w:rsidRPr="009C00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>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изменения: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319CD">
        <w:rPr>
          <w:rFonts w:ascii="Times New Roman" w:eastAsia="Calibri" w:hAnsi="Times New Roman" w:cs="Times New Roman"/>
          <w:sz w:val="24"/>
          <w:szCs w:val="24"/>
        </w:rPr>
        <w:t xml:space="preserve">дополнить реестр сведениями </w:t>
      </w:r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приложению к настоящему постановлению.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605065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605065">
        <w:rPr>
          <w:rFonts w:ascii="Times New Roman" w:eastAsia="Calibri" w:hAnsi="Times New Roman" w:cs="Times New Roman"/>
        </w:rPr>
        <w:t>12.03.2020</w:t>
      </w:r>
      <w:r>
        <w:rPr>
          <w:rFonts w:ascii="Times New Roman" w:eastAsia="Calibri" w:hAnsi="Times New Roman" w:cs="Times New Roman"/>
        </w:rPr>
        <w:t xml:space="preserve"> № </w:t>
      </w:r>
      <w:r w:rsidR="00605065">
        <w:rPr>
          <w:rFonts w:ascii="Times New Roman" w:eastAsia="Calibri" w:hAnsi="Times New Roman" w:cs="Times New Roman"/>
        </w:rPr>
        <w:t>28</w:t>
      </w:r>
    </w:p>
    <w:p w:rsidR="00437225" w:rsidRPr="00F15591" w:rsidRDefault="00437225" w:rsidP="004372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559"/>
        <w:gridCol w:w="1134"/>
        <w:gridCol w:w="993"/>
        <w:gridCol w:w="567"/>
        <w:gridCol w:w="567"/>
        <w:gridCol w:w="1134"/>
        <w:gridCol w:w="1559"/>
        <w:gridCol w:w="1778"/>
        <w:gridCol w:w="8"/>
        <w:gridCol w:w="1835"/>
      </w:tblGrid>
      <w:tr w:rsidR="00437225" w:rsidRPr="00F15591" w:rsidTr="00437225">
        <w:trPr>
          <w:trHeight w:val="1035"/>
        </w:trPr>
        <w:tc>
          <w:tcPr>
            <w:tcW w:w="5211" w:type="dxa"/>
            <w:gridSpan w:val="4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1. Раздел «Данные о нахождении мест (площадок) накопления твердых коммунальных отходов»</w:t>
            </w:r>
          </w:p>
        </w:tc>
        <w:tc>
          <w:tcPr>
            <w:tcW w:w="4395" w:type="dxa"/>
            <w:gridSpan w:val="5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1559" w:type="dxa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621" w:type="dxa"/>
            <w:gridSpan w:val="3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437225" w:rsidRPr="00F15591" w:rsidTr="00437225">
        <w:trPr>
          <w:trHeight w:val="1065"/>
        </w:trPr>
        <w:tc>
          <w:tcPr>
            <w:tcW w:w="3652" w:type="dxa"/>
            <w:gridSpan w:val="3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почтовом адресе мест (площадок) накопления ТКО</w:t>
            </w:r>
          </w:p>
        </w:tc>
        <w:tc>
          <w:tcPr>
            <w:tcW w:w="1559" w:type="dxa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(и или)</w:t>
            </w:r>
          </w:p>
        </w:tc>
        <w:tc>
          <w:tcPr>
            <w:tcW w:w="113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993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используемом покрытии (бетон, асфальт, грунт…)</w:t>
            </w:r>
          </w:p>
        </w:tc>
        <w:tc>
          <w:tcPr>
            <w:tcW w:w="567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площади, кв.м.</w:t>
            </w:r>
          </w:p>
        </w:tc>
        <w:tc>
          <w:tcPr>
            <w:tcW w:w="1701" w:type="dxa"/>
            <w:gridSpan w:val="2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размещенных контейнерах</w:t>
            </w: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437225" w:rsidRPr="00F15591" w:rsidTr="00437225">
        <w:trPr>
          <w:trHeight w:val="705"/>
        </w:trPr>
        <w:tc>
          <w:tcPr>
            <w:tcW w:w="138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1559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709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№ дома</w:t>
            </w:r>
          </w:p>
        </w:tc>
        <w:tc>
          <w:tcPr>
            <w:tcW w:w="1559" w:type="dxa"/>
            <w:vMerge w:val="restart"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контейнеров, шт</w:t>
            </w:r>
          </w:p>
        </w:tc>
        <w:tc>
          <w:tcPr>
            <w:tcW w:w="1134" w:type="dxa"/>
            <w:vMerge w:val="restart"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Объем контейнеров, м³</w:t>
            </w: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21" w:type="dxa"/>
            <w:gridSpan w:val="3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7225" w:rsidRPr="00F15591" w:rsidTr="00437225">
        <w:trPr>
          <w:trHeight w:val="1230"/>
        </w:trPr>
        <w:tc>
          <w:tcPr>
            <w:tcW w:w="1384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btLr"/>
          </w:tcPr>
          <w:p w:rsidR="00437225" w:rsidRPr="00F15591" w:rsidRDefault="00437225" w:rsidP="00437225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bottom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35" w:type="dxa"/>
            <w:tcBorders>
              <w:bottom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15591"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</w:tr>
      <w:tr w:rsidR="00437225" w:rsidRPr="00F15591" w:rsidTr="009B3896">
        <w:trPr>
          <w:trHeight w:val="70"/>
        </w:trPr>
        <w:tc>
          <w:tcPr>
            <w:tcW w:w="138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437225" w:rsidRPr="00F15591" w:rsidRDefault="00437225" w:rsidP="0043722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37225" w:rsidRPr="00F15591" w:rsidTr="00437225">
        <w:trPr>
          <w:trHeight w:val="465"/>
        </w:trPr>
        <w:tc>
          <w:tcPr>
            <w:tcW w:w="138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д. Старо-Кусково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57.034739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86.015326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Лесная, № 2/1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 w:val="restart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с. Казанка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Орловская 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57.090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85.934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Орловская №№ 3, 4, 6, 11, 14, 16, 17, 19,  20, 22, 24, 25, 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57.096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85.931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Чапаева №№ 3, 6, 7, 8, 10, 15, 16, 17, 20 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Мира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57.098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85.928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Мира №№ 3, 4, 6, 7, 8, 9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Молодёжная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57.090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85.920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Молодежная №№ 1, 2, 3, 4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57.092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85.926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 №№1, 2, 3, 7, 8, 12, 100, 101, 102, 104, 107, 110, 111, 113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16а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57.091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85.925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 №№ 14, 15, 16, 18, 19, 21, 22, 23, 24, 25, 26, 28, 29, 31, 32, 33, 85, 86, 87, 89, 90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80а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57.088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85.918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 №№ 76, 80, 82, 83, 91, 92, 93, 94, 96, 97, 99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67а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57.087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85.912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 №№ 66, 67, 68, 70, 71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49а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57.085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85.906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Партизанская №№ 34, 36, 41, 46, 47, 48, 49, 50, 54, 58, 59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Крайняя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57.082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85.903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Крайняя №№ 10, 12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 w:val="restart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с. Филимоновка</w:t>
            </w:r>
          </w:p>
        </w:tc>
        <w:tc>
          <w:tcPr>
            <w:tcW w:w="1559" w:type="dxa"/>
            <w:vMerge w:val="restart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Центральная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57.182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85.820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Центральная №№ 3, 3а, 4, 6, 8, 9, 13, 15, 18, 21, 22, 23, 25, 26, 27а, 27/1, 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32а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57.186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85.822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Центральная №№ 28, 29, 30, 33, 34, 35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52а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57.191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85.826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Центральная №№ 36, 37, 38, 39, 40, 41, 42, 46, 47, 48, 49, 50а, 50б, 52, 54, 57, 59,  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Новая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57.193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85.816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Новая №№ 2, 4, 5, 6, 8, 11, 12, 14, 16, ул. Лесная №№ 3, 4, 6, 8, 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Молодежная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57.181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85.810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Молодёжная №№ 3, 4, 7, 15, 16 ул. Ильинская №№ 1, 3, 4</w:t>
            </w:r>
          </w:p>
        </w:tc>
      </w:tr>
      <w:tr w:rsidR="00437225" w:rsidRPr="00F15591" w:rsidTr="00437225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57.182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85.806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Школьная №№ 3, 4, 5</w:t>
            </w:r>
          </w:p>
        </w:tc>
      </w:tr>
      <w:tr w:rsidR="00437225" w:rsidRPr="00F15591" w:rsidTr="009B3896">
        <w:trPr>
          <w:trHeight w:val="466"/>
        </w:trPr>
        <w:tc>
          <w:tcPr>
            <w:tcW w:w="1384" w:type="dxa"/>
            <w:vMerge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16а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57.180</w:t>
            </w:r>
          </w:p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85.817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437225" w:rsidRPr="00437225" w:rsidRDefault="00437225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437225" w:rsidRPr="00437225" w:rsidRDefault="00437225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Школьная №№ 14, 16</w:t>
            </w:r>
          </w:p>
        </w:tc>
      </w:tr>
      <w:tr w:rsidR="00A51D82" w:rsidRPr="00F15591" w:rsidTr="00437225">
        <w:trPr>
          <w:trHeight w:val="466"/>
        </w:trPr>
        <w:tc>
          <w:tcPr>
            <w:tcW w:w="1384" w:type="dxa"/>
            <w:vMerge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Колхозная</w:t>
            </w:r>
          </w:p>
        </w:tc>
        <w:tc>
          <w:tcPr>
            <w:tcW w:w="70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17а</w:t>
            </w:r>
          </w:p>
        </w:tc>
        <w:tc>
          <w:tcPr>
            <w:tcW w:w="155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57.176</w:t>
            </w:r>
          </w:p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85.827</w:t>
            </w:r>
          </w:p>
        </w:tc>
        <w:tc>
          <w:tcPr>
            <w:tcW w:w="1134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A51D82" w:rsidRPr="00437225" w:rsidRDefault="00A51D82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 Колхозная №№ 2, 3, 5, 7, 9, 10, 11, 13, 14, 17, 18, 20, 21, </w:t>
            </w: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22, 22а, 23, 24, 25</w:t>
            </w:r>
          </w:p>
        </w:tc>
      </w:tr>
      <w:tr w:rsidR="00A51D82" w:rsidRPr="00F15591" w:rsidTr="00437225">
        <w:trPr>
          <w:trHeight w:val="466"/>
        </w:trPr>
        <w:tc>
          <w:tcPr>
            <w:tcW w:w="1384" w:type="dxa"/>
            <w:vMerge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37а</w:t>
            </w:r>
          </w:p>
        </w:tc>
        <w:tc>
          <w:tcPr>
            <w:tcW w:w="155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57.178</w:t>
            </w:r>
          </w:p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85.818</w:t>
            </w:r>
          </w:p>
        </w:tc>
        <w:tc>
          <w:tcPr>
            <w:tcW w:w="1134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993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567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Собственник отсутствует</w:t>
            </w:r>
          </w:p>
        </w:tc>
        <w:tc>
          <w:tcPr>
            <w:tcW w:w="1778" w:type="dxa"/>
          </w:tcPr>
          <w:p w:rsidR="00A51D82" w:rsidRPr="00437225" w:rsidRDefault="00A51D82" w:rsidP="00437225">
            <w:pPr>
              <w:jc w:val="center"/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A51D82" w:rsidRPr="00437225" w:rsidRDefault="00A51D82" w:rsidP="004372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7225">
              <w:rPr>
                <w:rFonts w:ascii="Times New Roman" w:eastAsia="Calibri" w:hAnsi="Times New Roman" w:cs="Times New Roman"/>
                <w:sz w:val="18"/>
                <w:szCs w:val="18"/>
              </w:rPr>
              <w:t>ул. Колхозная №№ 26а, 27, 31, 35, 37, 38, 39, 40, 40а, 42/1, 44, 46, 50, 54, 57, 58, 60, 61, 64, 68, 76</w:t>
            </w:r>
          </w:p>
        </w:tc>
      </w:tr>
    </w:tbl>
    <w:p w:rsidR="00437225" w:rsidRPr="00F15591" w:rsidRDefault="00437225" w:rsidP="00437225">
      <w:pPr>
        <w:rPr>
          <w:rFonts w:ascii="Times New Roman" w:eastAsia="Calibri" w:hAnsi="Times New Roman" w:cs="Times New Roman"/>
        </w:rPr>
      </w:pPr>
    </w:p>
    <w:p w:rsidR="00437225" w:rsidRDefault="00437225" w:rsidP="00437225"/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225" w:rsidRDefault="00437225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861" w:rsidRDefault="000C2861" w:rsidP="000C2861"/>
    <w:p w:rsidR="000C2861" w:rsidRDefault="000C2861" w:rsidP="00096D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861" w:rsidRDefault="000C2861" w:rsidP="00096D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Pr="004A33BE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0072" w:rsidRPr="004A33BE" w:rsidSect="00605065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C8" w:rsidRDefault="002003C8" w:rsidP="009C0072">
      <w:pPr>
        <w:spacing w:after="0" w:line="240" w:lineRule="auto"/>
      </w:pPr>
      <w:r>
        <w:separator/>
      </w:r>
    </w:p>
  </w:endnote>
  <w:endnote w:type="continuationSeparator" w:id="0">
    <w:p w:rsidR="002003C8" w:rsidRDefault="002003C8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C8" w:rsidRDefault="002003C8" w:rsidP="009C0072">
      <w:pPr>
        <w:spacing w:after="0" w:line="240" w:lineRule="auto"/>
      </w:pPr>
      <w:r>
        <w:separator/>
      </w:r>
    </w:p>
  </w:footnote>
  <w:footnote w:type="continuationSeparator" w:id="0">
    <w:p w:rsidR="002003C8" w:rsidRDefault="002003C8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92329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65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65">
          <w:rPr>
            <w:noProof/>
          </w:rPr>
          <w:t>3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4081E"/>
    <w:rsid w:val="000660D7"/>
    <w:rsid w:val="00096D25"/>
    <w:rsid w:val="000C2861"/>
    <w:rsid w:val="00175872"/>
    <w:rsid w:val="002003C8"/>
    <w:rsid w:val="002736CD"/>
    <w:rsid w:val="002A2002"/>
    <w:rsid w:val="0038134E"/>
    <w:rsid w:val="00383D79"/>
    <w:rsid w:val="00437225"/>
    <w:rsid w:val="004457DA"/>
    <w:rsid w:val="004A33BE"/>
    <w:rsid w:val="00517ED5"/>
    <w:rsid w:val="005432D1"/>
    <w:rsid w:val="00574906"/>
    <w:rsid w:val="005E2502"/>
    <w:rsid w:val="005E7B66"/>
    <w:rsid w:val="00605065"/>
    <w:rsid w:val="0060582A"/>
    <w:rsid w:val="00613711"/>
    <w:rsid w:val="00637F0A"/>
    <w:rsid w:val="007148C8"/>
    <w:rsid w:val="0074483D"/>
    <w:rsid w:val="00755925"/>
    <w:rsid w:val="007B149E"/>
    <w:rsid w:val="00837410"/>
    <w:rsid w:val="00853E80"/>
    <w:rsid w:val="00896CC6"/>
    <w:rsid w:val="009B3896"/>
    <w:rsid w:val="009C0072"/>
    <w:rsid w:val="009C501B"/>
    <w:rsid w:val="00A316AD"/>
    <w:rsid w:val="00A51D82"/>
    <w:rsid w:val="00B319CD"/>
    <w:rsid w:val="00B403AD"/>
    <w:rsid w:val="00BE2B93"/>
    <w:rsid w:val="00C21532"/>
    <w:rsid w:val="00C97382"/>
    <w:rsid w:val="00CD1603"/>
    <w:rsid w:val="00D3301F"/>
    <w:rsid w:val="00DD188E"/>
    <w:rsid w:val="00DF153D"/>
    <w:rsid w:val="00E96070"/>
    <w:rsid w:val="00F975B5"/>
    <w:rsid w:val="00FA447F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DF226-953A-47CE-AEEB-D2AE0A4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23</cp:revision>
  <cp:lastPrinted>2020-03-12T04:55:00Z</cp:lastPrinted>
  <dcterms:created xsi:type="dcterms:W3CDTF">2019-02-04T02:31:00Z</dcterms:created>
  <dcterms:modified xsi:type="dcterms:W3CDTF">2020-03-12T04:56:00Z</dcterms:modified>
</cp:coreProperties>
</file>