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66" w:rsidRDefault="009E6D66" w:rsidP="001D5943">
      <w:pPr>
        <w:jc w:val="center"/>
        <w:rPr>
          <w:sz w:val="28"/>
        </w:rPr>
      </w:pPr>
    </w:p>
    <w:p w:rsidR="007C58FE" w:rsidRDefault="007C58FE" w:rsidP="007C58FE">
      <w:pPr>
        <w:jc w:val="center"/>
      </w:pPr>
      <w:r>
        <w:t>Томская область Асиновский район</w:t>
      </w:r>
    </w:p>
    <w:p w:rsidR="007C58FE" w:rsidRDefault="007C58FE" w:rsidP="007C58FE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C58FE" w:rsidRDefault="007C58FE" w:rsidP="007C58FE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1D5943" w:rsidRDefault="001D5943" w:rsidP="001D5943">
      <w:pPr>
        <w:jc w:val="center"/>
        <w:rPr>
          <w:b/>
          <w:sz w:val="28"/>
        </w:rPr>
      </w:pPr>
    </w:p>
    <w:p w:rsidR="001D5943" w:rsidRDefault="001D5943" w:rsidP="001D5943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5943" w:rsidRDefault="001D5943" w:rsidP="001D5943">
      <w:pPr>
        <w:jc w:val="both"/>
        <w:rPr>
          <w:sz w:val="28"/>
        </w:rPr>
      </w:pPr>
    </w:p>
    <w:p w:rsidR="001D5943" w:rsidRPr="00F77289" w:rsidRDefault="005E78C6" w:rsidP="001D5943">
      <w:pPr>
        <w:jc w:val="both"/>
        <w:rPr>
          <w:szCs w:val="24"/>
        </w:rPr>
      </w:pPr>
      <w:r>
        <w:rPr>
          <w:szCs w:val="24"/>
        </w:rPr>
        <w:t xml:space="preserve">27.10.2020       </w:t>
      </w:r>
      <w:r w:rsidR="009E6D66">
        <w:rPr>
          <w:szCs w:val="24"/>
        </w:rPr>
        <w:t xml:space="preserve">                          </w:t>
      </w:r>
      <w:r w:rsidR="002513EB">
        <w:rPr>
          <w:szCs w:val="24"/>
        </w:rPr>
        <w:t xml:space="preserve">                                                                                          </w:t>
      </w:r>
      <w:r w:rsidR="009E6D66">
        <w:rPr>
          <w:szCs w:val="24"/>
        </w:rPr>
        <w:t xml:space="preserve">№ </w:t>
      </w:r>
      <w:r>
        <w:rPr>
          <w:szCs w:val="24"/>
        </w:rPr>
        <w:t>135</w:t>
      </w:r>
    </w:p>
    <w:p w:rsidR="001D5943" w:rsidRPr="009E1214" w:rsidRDefault="001D5943" w:rsidP="001D5943">
      <w:pPr>
        <w:jc w:val="center"/>
      </w:pPr>
      <w:r>
        <w:t>с</w:t>
      </w:r>
      <w:r w:rsidRPr="009E1214">
        <w:t>.Ново-Кусково</w:t>
      </w:r>
    </w:p>
    <w:p w:rsidR="001D5943" w:rsidRDefault="001D5943" w:rsidP="001D5943">
      <w:pPr>
        <w:jc w:val="center"/>
        <w:rPr>
          <w:sz w:val="28"/>
        </w:rPr>
      </w:pPr>
    </w:p>
    <w:p w:rsidR="001D5943" w:rsidRPr="005E78C6" w:rsidRDefault="001D5943" w:rsidP="001D5943">
      <w:pPr>
        <w:pStyle w:val="a3"/>
        <w:jc w:val="center"/>
        <w:rPr>
          <w:sz w:val="24"/>
          <w:szCs w:val="24"/>
        </w:rPr>
      </w:pPr>
      <w:r w:rsidRPr="005E78C6">
        <w:rPr>
          <w:sz w:val="24"/>
          <w:szCs w:val="24"/>
        </w:rPr>
        <w:t>Об утвержденииПрогноза социально-экономического развития</w:t>
      </w:r>
    </w:p>
    <w:p w:rsidR="00CB56DA" w:rsidRPr="005E78C6" w:rsidRDefault="001D5943" w:rsidP="00CB56DA">
      <w:pPr>
        <w:pStyle w:val="a3"/>
        <w:jc w:val="center"/>
        <w:rPr>
          <w:sz w:val="24"/>
          <w:szCs w:val="24"/>
        </w:rPr>
      </w:pPr>
      <w:r w:rsidRPr="005E78C6">
        <w:rPr>
          <w:sz w:val="24"/>
          <w:szCs w:val="24"/>
        </w:rPr>
        <w:t xml:space="preserve">муниципального образования «Новокусковское сельское поселение» </w:t>
      </w:r>
    </w:p>
    <w:p w:rsidR="001D5943" w:rsidRPr="005E78C6" w:rsidRDefault="001D5943" w:rsidP="001D5943">
      <w:pPr>
        <w:pStyle w:val="a3"/>
        <w:jc w:val="center"/>
        <w:rPr>
          <w:sz w:val="24"/>
          <w:szCs w:val="24"/>
        </w:rPr>
      </w:pPr>
      <w:r w:rsidRPr="005E78C6">
        <w:rPr>
          <w:sz w:val="24"/>
          <w:szCs w:val="24"/>
        </w:rPr>
        <w:t>на 20</w:t>
      </w:r>
      <w:r w:rsidR="00954730" w:rsidRPr="005E78C6">
        <w:rPr>
          <w:sz w:val="24"/>
          <w:szCs w:val="24"/>
        </w:rPr>
        <w:t>2</w:t>
      </w:r>
      <w:r w:rsidR="00631A8B" w:rsidRPr="005E78C6">
        <w:rPr>
          <w:sz w:val="24"/>
          <w:szCs w:val="24"/>
        </w:rPr>
        <w:t>1</w:t>
      </w:r>
      <w:r w:rsidRPr="005E78C6">
        <w:rPr>
          <w:sz w:val="24"/>
          <w:szCs w:val="24"/>
        </w:rPr>
        <w:t xml:space="preserve"> год и плановый период 20</w:t>
      </w:r>
      <w:r w:rsidR="007D0C8F" w:rsidRPr="005E78C6">
        <w:rPr>
          <w:sz w:val="24"/>
          <w:szCs w:val="24"/>
        </w:rPr>
        <w:t>2</w:t>
      </w:r>
      <w:r w:rsidR="00631A8B" w:rsidRPr="005E78C6">
        <w:rPr>
          <w:sz w:val="24"/>
          <w:szCs w:val="24"/>
        </w:rPr>
        <w:t>2</w:t>
      </w:r>
      <w:r w:rsidRPr="005E78C6">
        <w:rPr>
          <w:sz w:val="24"/>
          <w:szCs w:val="24"/>
        </w:rPr>
        <w:t xml:space="preserve"> -20</w:t>
      </w:r>
      <w:r w:rsidR="00AC3CCD" w:rsidRPr="005E78C6">
        <w:rPr>
          <w:sz w:val="24"/>
          <w:szCs w:val="24"/>
        </w:rPr>
        <w:t>2</w:t>
      </w:r>
      <w:r w:rsidR="00631A8B" w:rsidRPr="005E78C6">
        <w:rPr>
          <w:sz w:val="24"/>
          <w:szCs w:val="24"/>
        </w:rPr>
        <w:t>3</w:t>
      </w:r>
      <w:r w:rsidRPr="005E78C6">
        <w:rPr>
          <w:sz w:val="24"/>
          <w:szCs w:val="24"/>
        </w:rPr>
        <w:t xml:space="preserve"> годы</w:t>
      </w:r>
    </w:p>
    <w:p w:rsidR="001D5943" w:rsidRDefault="001D5943" w:rsidP="001D5943">
      <w:pPr>
        <w:jc w:val="both"/>
      </w:pPr>
    </w:p>
    <w:p w:rsidR="001D5943" w:rsidRDefault="001D5943" w:rsidP="001D5943">
      <w:pPr>
        <w:jc w:val="both"/>
      </w:pPr>
    </w:p>
    <w:p w:rsidR="001D5943" w:rsidRDefault="001D5943" w:rsidP="001D5943">
      <w:pPr>
        <w:ind w:firstLine="708"/>
        <w:jc w:val="both"/>
      </w:pPr>
      <w:r>
        <w:t>Руководствуясь статьей 173 Бюджетного кодекса Российской Федерации, Уставом муниципального образования «Новокусковское сельское поселение»</w:t>
      </w:r>
    </w:p>
    <w:p w:rsidR="007C58FE" w:rsidRDefault="001D5943" w:rsidP="005E78C6">
      <w:pPr>
        <w:ind w:firstLine="708"/>
        <w:jc w:val="both"/>
      </w:pPr>
      <w:r w:rsidRPr="005E78C6">
        <w:t>ПОСТАНОВЛЯЮ:</w:t>
      </w:r>
    </w:p>
    <w:p w:rsidR="001D5943" w:rsidRPr="00661D44" w:rsidRDefault="005E78C6" w:rsidP="005E78C6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D5943" w:rsidRPr="00661D44">
        <w:rPr>
          <w:sz w:val="24"/>
          <w:szCs w:val="24"/>
        </w:rPr>
        <w:t xml:space="preserve">Утвердить Прогноз социально-экономического развития </w:t>
      </w:r>
      <w:r w:rsidR="007C58FE" w:rsidRPr="00661D44">
        <w:rPr>
          <w:sz w:val="24"/>
          <w:szCs w:val="24"/>
        </w:rPr>
        <w:t>муниципального образования</w:t>
      </w:r>
      <w:r w:rsidR="002513EB">
        <w:rPr>
          <w:sz w:val="24"/>
          <w:szCs w:val="24"/>
        </w:rPr>
        <w:t xml:space="preserve"> </w:t>
      </w:r>
      <w:r w:rsidR="001D5943" w:rsidRPr="00661D44">
        <w:rPr>
          <w:sz w:val="24"/>
          <w:szCs w:val="24"/>
        </w:rPr>
        <w:t>«Новокусковское</w:t>
      </w:r>
      <w:r w:rsidR="002513EB">
        <w:rPr>
          <w:sz w:val="24"/>
          <w:szCs w:val="24"/>
        </w:rPr>
        <w:t xml:space="preserve"> </w:t>
      </w:r>
      <w:r w:rsidR="001D5943" w:rsidRPr="00661D44">
        <w:rPr>
          <w:sz w:val="24"/>
          <w:szCs w:val="24"/>
        </w:rPr>
        <w:t xml:space="preserve">сельское поселение» на </w:t>
      </w:r>
      <w:r>
        <w:rPr>
          <w:sz w:val="24"/>
          <w:szCs w:val="24"/>
        </w:rPr>
        <w:t>2</w:t>
      </w:r>
      <w:r w:rsidR="001D5943" w:rsidRPr="00661D44">
        <w:rPr>
          <w:sz w:val="24"/>
          <w:szCs w:val="24"/>
        </w:rPr>
        <w:t>0</w:t>
      </w:r>
      <w:r w:rsidR="00631A8B">
        <w:rPr>
          <w:sz w:val="24"/>
          <w:szCs w:val="24"/>
        </w:rPr>
        <w:t>21</w:t>
      </w:r>
      <w:r w:rsidR="001D5943" w:rsidRPr="00661D44">
        <w:rPr>
          <w:sz w:val="24"/>
          <w:szCs w:val="24"/>
        </w:rPr>
        <w:t xml:space="preserve"> год</w:t>
      </w:r>
      <w:r w:rsidR="002513EB">
        <w:rPr>
          <w:sz w:val="24"/>
          <w:szCs w:val="24"/>
        </w:rPr>
        <w:t xml:space="preserve"> </w:t>
      </w:r>
      <w:r w:rsidR="001D5943" w:rsidRPr="00661D44">
        <w:rPr>
          <w:sz w:val="24"/>
          <w:szCs w:val="24"/>
        </w:rPr>
        <w:t>и</w:t>
      </w:r>
      <w:r w:rsidR="002513EB">
        <w:rPr>
          <w:sz w:val="24"/>
          <w:szCs w:val="24"/>
        </w:rPr>
        <w:t xml:space="preserve"> </w:t>
      </w:r>
      <w:r w:rsidR="001D5943" w:rsidRPr="00661D44">
        <w:rPr>
          <w:sz w:val="24"/>
          <w:szCs w:val="24"/>
        </w:rPr>
        <w:t>плановый период 20</w:t>
      </w:r>
      <w:r w:rsidR="007D0C8F" w:rsidRPr="00661D44">
        <w:rPr>
          <w:sz w:val="24"/>
          <w:szCs w:val="24"/>
        </w:rPr>
        <w:t>2</w:t>
      </w:r>
      <w:r w:rsidR="00631A8B">
        <w:rPr>
          <w:sz w:val="24"/>
          <w:szCs w:val="24"/>
        </w:rPr>
        <w:t>2</w:t>
      </w:r>
      <w:r w:rsidR="001D5943" w:rsidRPr="00661D44">
        <w:rPr>
          <w:sz w:val="24"/>
          <w:szCs w:val="24"/>
        </w:rPr>
        <w:t>-20</w:t>
      </w:r>
      <w:r w:rsidR="00631A8B">
        <w:rPr>
          <w:sz w:val="24"/>
          <w:szCs w:val="24"/>
        </w:rPr>
        <w:t>23</w:t>
      </w:r>
      <w:r w:rsidR="001D5943" w:rsidRPr="00661D44">
        <w:rPr>
          <w:sz w:val="24"/>
          <w:szCs w:val="24"/>
        </w:rPr>
        <w:t xml:space="preserve"> годы</w:t>
      </w:r>
      <w:r w:rsidR="002513EB">
        <w:rPr>
          <w:sz w:val="24"/>
          <w:szCs w:val="24"/>
        </w:rPr>
        <w:t xml:space="preserve"> </w:t>
      </w:r>
      <w:r w:rsidR="001D5943" w:rsidRPr="00661D44">
        <w:rPr>
          <w:sz w:val="24"/>
          <w:szCs w:val="24"/>
        </w:rPr>
        <w:t>согласно приложению</w:t>
      </w:r>
      <w:r>
        <w:rPr>
          <w:sz w:val="24"/>
          <w:szCs w:val="24"/>
        </w:rPr>
        <w:t xml:space="preserve"> к настоящему постановлению</w:t>
      </w:r>
      <w:r w:rsidR="001D5943" w:rsidRPr="00661D44">
        <w:rPr>
          <w:sz w:val="24"/>
          <w:szCs w:val="24"/>
        </w:rPr>
        <w:t>.</w:t>
      </w:r>
    </w:p>
    <w:p w:rsidR="001D5943" w:rsidRPr="00661D44" w:rsidRDefault="007C58FE" w:rsidP="005E78C6">
      <w:pPr>
        <w:tabs>
          <w:tab w:val="left" w:pos="0"/>
        </w:tabs>
        <w:autoSpaceDE w:val="0"/>
        <w:ind w:right="-83"/>
        <w:jc w:val="both"/>
      </w:pPr>
      <w:r>
        <w:tab/>
      </w:r>
      <w:r w:rsidR="001D5943">
        <w:t xml:space="preserve">2. </w:t>
      </w:r>
      <w:r>
        <w:t xml:space="preserve">Настоящее постановление подлежит официальному опубликованию </w:t>
      </w:r>
      <w:r w:rsidR="005E78C6">
        <w:t xml:space="preserve">в официальном печатном издании «Информационный бюллетень» и размещению </w:t>
      </w:r>
      <w:r>
        <w:t xml:space="preserve">на </w:t>
      </w:r>
      <w:r w:rsidR="005E78C6">
        <w:t xml:space="preserve">официальном </w:t>
      </w:r>
      <w:r>
        <w:t>сайте</w:t>
      </w:r>
      <w:r w:rsidR="002513EB">
        <w:t xml:space="preserve"> </w:t>
      </w:r>
      <w:r w:rsidR="005E78C6">
        <w:t>Новокусковского</w:t>
      </w:r>
      <w:r>
        <w:t xml:space="preserve"> сельско</w:t>
      </w:r>
      <w:r w:rsidR="005E78C6">
        <w:t>го</w:t>
      </w:r>
      <w:r>
        <w:t xml:space="preserve"> поселени</w:t>
      </w:r>
      <w:r w:rsidR="002513EB">
        <w:t xml:space="preserve">я </w:t>
      </w:r>
      <w:hyperlink r:id="rId8" w:history="1">
        <w:r w:rsidRPr="005E78C6">
          <w:rPr>
            <w:rStyle w:val="a9"/>
            <w:rFonts w:eastAsiaTheme="majorEastAsia"/>
            <w:color w:val="auto"/>
            <w:szCs w:val="24"/>
            <w:u w:val="none"/>
          </w:rPr>
          <w:t>www.nkselpasino.ru</w:t>
        </w:r>
      </w:hyperlink>
      <w:r w:rsidR="005E78C6">
        <w:rPr>
          <w:rStyle w:val="a9"/>
          <w:rFonts w:eastAsiaTheme="majorEastAsia"/>
          <w:color w:val="auto"/>
          <w:szCs w:val="24"/>
          <w:u w:val="none"/>
        </w:rPr>
        <w:t>.</w:t>
      </w:r>
      <w:r w:rsidR="002513EB">
        <w:rPr>
          <w:rStyle w:val="a9"/>
          <w:rFonts w:eastAsiaTheme="majorEastAsia"/>
          <w:color w:val="auto"/>
          <w:szCs w:val="24"/>
          <w:u w:val="none"/>
        </w:rPr>
        <w:t xml:space="preserve"> </w:t>
      </w:r>
    </w:p>
    <w:p w:rsidR="00997C5D" w:rsidRDefault="00997C5D" w:rsidP="005E78C6">
      <w:pPr>
        <w:ind w:firstLine="708"/>
        <w:jc w:val="both"/>
      </w:pPr>
      <w:r>
        <w:rPr>
          <w:snapToGrid w:val="0"/>
        </w:rPr>
        <w:t xml:space="preserve">3. Настоящее </w:t>
      </w:r>
      <w:r w:rsidR="007C58FE">
        <w:rPr>
          <w:snapToGrid w:val="0"/>
        </w:rPr>
        <w:t xml:space="preserve">постановление </w:t>
      </w:r>
      <w:r>
        <w:rPr>
          <w:snapToGrid w:val="0"/>
        </w:rPr>
        <w:t>вступает в силу</w:t>
      </w:r>
      <w:r w:rsidR="002513EB">
        <w:rPr>
          <w:snapToGrid w:val="0"/>
        </w:rPr>
        <w:t xml:space="preserve"> </w:t>
      </w:r>
      <w:r>
        <w:rPr>
          <w:snapToGrid w:val="0"/>
        </w:rPr>
        <w:t>с даты его</w:t>
      </w:r>
      <w:r w:rsidR="002513EB">
        <w:rPr>
          <w:snapToGrid w:val="0"/>
        </w:rPr>
        <w:t xml:space="preserve"> </w:t>
      </w:r>
      <w:r>
        <w:rPr>
          <w:snapToGrid w:val="0"/>
        </w:rPr>
        <w:t>официального</w:t>
      </w:r>
      <w:r w:rsidR="002513EB">
        <w:rPr>
          <w:snapToGrid w:val="0"/>
        </w:rPr>
        <w:t xml:space="preserve"> </w:t>
      </w:r>
      <w:r>
        <w:rPr>
          <w:snapToGrid w:val="0"/>
        </w:rPr>
        <w:t>опубликования.</w:t>
      </w:r>
    </w:p>
    <w:p w:rsidR="001D5943" w:rsidRDefault="00997C5D" w:rsidP="00CF04ED">
      <w:pPr>
        <w:ind w:firstLine="708"/>
        <w:jc w:val="both"/>
      </w:pPr>
      <w:r>
        <w:t>4</w:t>
      </w:r>
      <w:r w:rsidR="001D5943">
        <w:t xml:space="preserve">. Контроль исполнения </w:t>
      </w:r>
      <w:r>
        <w:t xml:space="preserve">настоящего </w:t>
      </w:r>
      <w:r w:rsidR="001D5943">
        <w:t xml:space="preserve">постановления возложить на ведущего специалиста </w:t>
      </w:r>
      <w:r>
        <w:t>по экономике</w:t>
      </w:r>
      <w:r w:rsidR="002513EB">
        <w:t xml:space="preserve"> </w:t>
      </w:r>
      <w:r>
        <w:t>и</w:t>
      </w:r>
      <w:r w:rsidR="002513EB">
        <w:t xml:space="preserve"> </w:t>
      </w:r>
      <w:r>
        <w:t>финансам</w:t>
      </w:r>
      <w:r w:rsidR="005E78C6">
        <w:t>.</w:t>
      </w:r>
    </w:p>
    <w:p w:rsidR="001D5943" w:rsidRDefault="001D5943" w:rsidP="007C58FE"/>
    <w:p w:rsidR="001D5943" w:rsidRDefault="001D5943" w:rsidP="007C58FE"/>
    <w:p w:rsidR="001D5943" w:rsidRPr="00A30659" w:rsidRDefault="004A3083" w:rsidP="005E78C6">
      <w:pPr>
        <w:jc w:val="center"/>
      </w:pPr>
      <w:proofErr w:type="gramStart"/>
      <w:r>
        <w:t>И. о</w:t>
      </w:r>
      <w:proofErr w:type="gramEnd"/>
      <w:r>
        <w:t xml:space="preserve">. </w:t>
      </w:r>
      <w:r w:rsidR="001D5943" w:rsidRPr="00A30659">
        <w:t>Глав</w:t>
      </w:r>
      <w:r>
        <w:t>ы</w:t>
      </w:r>
      <w:r w:rsidR="002513EB">
        <w:t xml:space="preserve"> </w:t>
      </w:r>
      <w:r w:rsidR="001D5943">
        <w:t>сельского поселения                           А.В.</w:t>
      </w:r>
      <w:r>
        <w:t>Репина</w:t>
      </w:r>
      <w:bookmarkStart w:id="0" w:name="_GoBack"/>
      <w:bookmarkEnd w:id="0"/>
    </w:p>
    <w:p w:rsidR="001D5943" w:rsidRDefault="001D5943" w:rsidP="007C58FE">
      <w:pPr>
        <w:jc w:val="center"/>
      </w:pPr>
    </w:p>
    <w:p w:rsidR="001D5943" w:rsidRDefault="001D5943" w:rsidP="007C58FE">
      <w:pPr>
        <w:jc w:val="center"/>
      </w:pPr>
    </w:p>
    <w:p w:rsidR="001D5943" w:rsidRDefault="001D5943" w:rsidP="001D5943">
      <w:pPr>
        <w:jc w:val="both"/>
      </w:pPr>
    </w:p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5E78C6" w:rsidRDefault="005E78C6" w:rsidP="001D5943"/>
    <w:p w:rsidR="005E78C6" w:rsidRDefault="005E78C6" w:rsidP="001D5943"/>
    <w:p w:rsidR="005E78C6" w:rsidRDefault="005E78C6" w:rsidP="001D5943"/>
    <w:p w:rsidR="005E78C6" w:rsidRDefault="005E78C6" w:rsidP="001D5943"/>
    <w:p w:rsidR="001D5943" w:rsidRDefault="001D5943" w:rsidP="001D5943"/>
    <w:p w:rsidR="001D5943" w:rsidRDefault="001D5943" w:rsidP="001D5943"/>
    <w:p w:rsidR="00CF04ED" w:rsidRDefault="00CF04ED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5E78C6" w:rsidRDefault="001D5943" w:rsidP="001D5943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lastRenderedPageBreak/>
        <w:t xml:space="preserve">Приложение </w:t>
      </w:r>
    </w:p>
    <w:p w:rsidR="005E78C6" w:rsidRDefault="005E78C6" w:rsidP="001D5943">
      <w:pPr>
        <w:pStyle w:val="a3"/>
        <w:ind w:left="6372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5E78C6" w:rsidRDefault="001D5943" w:rsidP="001D5943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t>постановлени</w:t>
      </w:r>
      <w:r w:rsidR="00CF04ED">
        <w:rPr>
          <w:sz w:val="22"/>
          <w:szCs w:val="22"/>
        </w:rPr>
        <w:t>ем</w:t>
      </w:r>
      <w:r w:rsidRPr="00B8724A">
        <w:rPr>
          <w:sz w:val="22"/>
          <w:szCs w:val="22"/>
        </w:rPr>
        <w:t xml:space="preserve"> Администрации</w:t>
      </w:r>
    </w:p>
    <w:p w:rsidR="005E78C6" w:rsidRDefault="001D5943" w:rsidP="001D5943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t>Новокусковского сельского</w:t>
      </w:r>
    </w:p>
    <w:p w:rsidR="007C58FE" w:rsidRPr="00F77289" w:rsidRDefault="001D5943" w:rsidP="005E78C6">
      <w:pPr>
        <w:pStyle w:val="a3"/>
        <w:ind w:left="6372"/>
        <w:rPr>
          <w:szCs w:val="24"/>
        </w:rPr>
      </w:pPr>
      <w:r w:rsidRPr="00B8724A">
        <w:rPr>
          <w:sz w:val="22"/>
          <w:szCs w:val="22"/>
        </w:rPr>
        <w:t xml:space="preserve">поселения </w:t>
      </w:r>
      <w:r w:rsidR="00997C5D">
        <w:rPr>
          <w:sz w:val="22"/>
          <w:szCs w:val="22"/>
        </w:rPr>
        <w:t>от</w:t>
      </w:r>
      <w:r w:rsidR="00AC3DD1">
        <w:rPr>
          <w:sz w:val="22"/>
          <w:szCs w:val="22"/>
        </w:rPr>
        <w:t>______</w:t>
      </w:r>
      <w:r w:rsidR="005E78C6">
        <w:rPr>
          <w:sz w:val="22"/>
          <w:szCs w:val="22"/>
        </w:rPr>
        <w:t>__</w:t>
      </w:r>
      <w:r w:rsidR="00AC3DD1">
        <w:rPr>
          <w:sz w:val="22"/>
          <w:szCs w:val="22"/>
        </w:rPr>
        <w:t>_</w:t>
      </w:r>
      <w:r>
        <w:rPr>
          <w:sz w:val="22"/>
          <w:szCs w:val="22"/>
        </w:rPr>
        <w:t xml:space="preserve"> № </w:t>
      </w:r>
      <w:r w:rsidR="00AC3DD1">
        <w:rPr>
          <w:sz w:val="22"/>
          <w:szCs w:val="22"/>
        </w:rPr>
        <w:t>______</w:t>
      </w:r>
    </w:p>
    <w:p w:rsidR="001D5943" w:rsidRDefault="001D5943" w:rsidP="007C58FE">
      <w:pPr>
        <w:pStyle w:val="a3"/>
        <w:ind w:left="6372"/>
        <w:rPr>
          <w:b/>
          <w:sz w:val="24"/>
          <w:szCs w:val="24"/>
        </w:rPr>
      </w:pPr>
    </w:p>
    <w:p w:rsidR="007C58FE" w:rsidRDefault="007C58FE" w:rsidP="007C58FE">
      <w:pPr>
        <w:pStyle w:val="a3"/>
        <w:ind w:left="6372"/>
        <w:rPr>
          <w:b/>
          <w:sz w:val="24"/>
          <w:szCs w:val="24"/>
        </w:rPr>
      </w:pPr>
    </w:p>
    <w:p w:rsidR="001D5943" w:rsidRPr="000C300E" w:rsidRDefault="001D5943" w:rsidP="001D5943">
      <w:pPr>
        <w:pStyle w:val="a3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>Прогноз социально-экономического развития</w:t>
      </w:r>
    </w:p>
    <w:p w:rsidR="00CB56DA" w:rsidRDefault="001D5943" w:rsidP="001D5943">
      <w:pPr>
        <w:pStyle w:val="a3"/>
        <w:jc w:val="center"/>
        <w:rPr>
          <w:sz w:val="24"/>
          <w:szCs w:val="24"/>
        </w:rPr>
      </w:pPr>
      <w:r w:rsidRPr="000C300E">
        <w:rPr>
          <w:b/>
          <w:sz w:val="24"/>
          <w:szCs w:val="24"/>
        </w:rPr>
        <w:t xml:space="preserve">муниципального образования </w:t>
      </w:r>
      <w:r>
        <w:rPr>
          <w:b/>
          <w:sz w:val="24"/>
          <w:szCs w:val="24"/>
        </w:rPr>
        <w:t>«</w:t>
      </w:r>
      <w:r w:rsidRPr="000C300E">
        <w:rPr>
          <w:b/>
          <w:sz w:val="24"/>
          <w:szCs w:val="24"/>
        </w:rPr>
        <w:t>Новокусковское сельское поселение</w:t>
      </w:r>
      <w:r>
        <w:rPr>
          <w:b/>
          <w:sz w:val="24"/>
          <w:szCs w:val="24"/>
        </w:rPr>
        <w:t>»</w:t>
      </w:r>
    </w:p>
    <w:p w:rsidR="001D5943" w:rsidRPr="000C300E" w:rsidRDefault="001D5943" w:rsidP="001D5943">
      <w:pPr>
        <w:pStyle w:val="a3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>на 20</w:t>
      </w:r>
      <w:r w:rsidR="00954730">
        <w:rPr>
          <w:b/>
          <w:sz w:val="24"/>
          <w:szCs w:val="24"/>
        </w:rPr>
        <w:t>2</w:t>
      </w:r>
      <w:r w:rsidR="00631A8B">
        <w:rPr>
          <w:b/>
          <w:sz w:val="24"/>
          <w:szCs w:val="24"/>
        </w:rPr>
        <w:t>1</w:t>
      </w:r>
      <w:r w:rsidRPr="000C300E">
        <w:rPr>
          <w:b/>
          <w:sz w:val="24"/>
          <w:szCs w:val="24"/>
        </w:rPr>
        <w:t>год и плановый период 20</w:t>
      </w:r>
      <w:r w:rsidR="007D0C8F">
        <w:rPr>
          <w:b/>
          <w:sz w:val="24"/>
          <w:szCs w:val="24"/>
        </w:rPr>
        <w:t>2</w:t>
      </w:r>
      <w:r w:rsidR="00631A8B">
        <w:rPr>
          <w:b/>
          <w:sz w:val="24"/>
          <w:szCs w:val="24"/>
        </w:rPr>
        <w:t>2</w:t>
      </w:r>
      <w:r w:rsidRPr="000C300E">
        <w:rPr>
          <w:b/>
          <w:sz w:val="24"/>
          <w:szCs w:val="24"/>
        </w:rPr>
        <w:t xml:space="preserve"> -20</w:t>
      </w:r>
      <w:r w:rsidR="007D0C8F">
        <w:rPr>
          <w:b/>
          <w:sz w:val="24"/>
          <w:szCs w:val="24"/>
        </w:rPr>
        <w:t>2</w:t>
      </w:r>
      <w:r w:rsidR="00631A8B">
        <w:rPr>
          <w:b/>
          <w:sz w:val="24"/>
          <w:szCs w:val="24"/>
        </w:rPr>
        <w:t>3</w:t>
      </w:r>
      <w:r w:rsidRPr="000C300E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ы</w:t>
      </w:r>
    </w:p>
    <w:p w:rsidR="001D5943" w:rsidRPr="000C300E" w:rsidRDefault="001D5943" w:rsidP="001D5943">
      <w:pPr>
        <w:pStyle w:val="a3"/>
        <w:rPr>
          <w:sz w:val="24"/>
          <w:szCs w:val="24"/>
        </w:rPr>
      </w:pPr>
    </w:p>
    <w:p w:rsidR="001D5943" w:rsidRPr="000C300E" w:rsidRDefault="001D5943" w:rsidP="001D5943">
      <w:pPr>
        <w:pStyle w:val="a3"/>
        <w:ind w:left="360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>Введение</w:t>
      </w:r>
    </w:p>
    <w:p w:rsidR="001D5943" w:rsidRPr="000C300E" w:rsidRDefault="001D5943" w:rsidP="001D5943">
      <w:pPr>
        <w:pStyle w:val="a3"/>
        <w:rPr>
          <w:sz w:val="24"/>
          <w:szCs w:val="24"/>
        </w:rPr>
      </w:pPr>
    </w:p>
    <w:p w:rsidR="001D5943" w:rsidRDefault="00CF04ED" w:rsidP="00CF04ED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="001D5943" w:rsidRPr="000C300E">
        <w:rPr>
          <w:sz w:val="24"/>
          <w:szCs w:val="24"/>
        </w:rPr>
        <w:t xml:space="preserve">Целью прогноза социально – экономического развития муниципального образования </w:t>
      </w:r>
      <w:r w:rsidR="00CB56DA">
        <w:rPr>
          <w:sz w:val="24"/>
          <w:szCs w:val="24"/>
        </w:rPr>
        <w:t>«</w:t>
      </w:r>
      <w:r w:rsidR="001D5943" w:rsidRPr="000C300E">
        <w:rPr>
          <w:sz w:val="24"/>
          <w:szCs w:val="24"/>
        </w:rPr>
        <w:t>Новокусковское сельское поселение</w:t>
      </w:r>
      <w:r w:rsidR="00CB56DA">
        <w:rPr>
          <w:sz w:val="24"/>
          <w:szCs w:val="24"/>
        </w:rPr>
        <w:t>»</w:t>
      </w:r>
      <w:r w:rsidR="001D5943" w:rsidRPr="000C300E">
        <w:rPr>
          <w:sz w:val="24"/>
          <w:szCs w:val="24"/>
        </w:rPr>
        <w:t xml:space="preserve"> на 20</w:t>
      </w:r>
      <w:r w:rsidR="00631A8B">
        <w:rPr>
          <w:sz w:val="24"/>
          <w:szCs w:val="24"/>
        </w:rPr>
        <w:t>21</w:t>
      </w:r>
      <w:r w:rsidR="001D5943" w:rsidRPr="000C300E">
        <w:rPr>
          <w:sz w:val="24"/>
          <w:szCs w:val="24"/>
        </w:rPr>
        <w:t xml:space="preserve"> год и плановый период 20</w:t>
      </w:r>
      <w:r w:rsidR="007D0C8F">
        <w:rPr>
          <w:sz w:val="24"/>
          <w:szCs w:val="24"/>
        </w:rPr>
        <w:t>2</w:t>
      </w:r>
      <w:r w:rsidR="00631A8B">
        <w:rPr>
          <w:sz w:val="24"/>
          <w:szCs w:val="24"/>
        </w:rPr>
        <w:t>2</w:t>
      </w:r>
      <w:r w:rsidR="001D5943" w:rsidRPr="000C300E">
        <w:rPr>
          <w:sz w:val="24"/>
          <w:szCs w:val="24"/>
        </w:rPr>
        <w:t xml:space="preserve"> – 20</w:t>
      </w:r>
      <w:r w:rsidR="00AC3CCD">
        <w:rPr>
          <w:sz w:val="24"/>
          <w:szCs w:val="24"/>
        </w:rPr>
        <w:t>2</w:t>
      </w:r>
      <w:r w:rsidR="00631A8B">
        <w:rPr>
          <w:sz w:val="24"/>
          <w:szCs w:val="24"/>
        </w:rPr>
        <w:t>3</w:t>
      </w:r>
      <w:r w:rsidR="001D5943" w:rsidRPr="000C300E">
        <w:rPr>
          <w:sz w:val="24"/>
          <w:szCs w:val="24"/>
        </w:rPr>
        <w:t xml:space="preserve"> год является 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 – экономического развития муниципального образования Новокусковское сельское поселение </w:t>
      </w:r>
    </w:p>
    <w:p w:rsidR="00CB56DA" w:rsidRPr="000C300E" w:rsidRDefault="00CB56DA" w:rsidP="00CF04ED">
      <w:pPr>
        <w:pStyle w:val="a3"/>
        <w:rPr>
          <w:sz w:val="24"/>
          <w:szCs w:val="24"/>
        </w:rPr>
      </w:pPr>
    </w:p>
    <w:p w:rsidR="001D5943" w:rsidRDefault="001D5943" w:rsidP="00CF04ED">
      <w:pPr>
        <w:pStyle w:val="a3"/>
        <w:jc w:val="center"/>
        <w:rPr>
          <w:b/>
          <w:sz w:val="24"/>
          <w:szCs w:val="24"/>
        </w:rPr>
      </w:pPr>
      <w:r w:rsidRPr="00714B61">
        <w:rPr>
          <w:b/>
          <w:sz w:val="24"/>
          <w:szCs w:val="24"/>
        </w:rPr>
        <w:t xml:space="preserve">1.Территория муниципального образования </w:t>
      </w:r>
    </w:p>
    <w:p w:rsidR="007C58FE" w:rsidRPr="00714B61" w:rsidRDefault="007C58FE" w:rsidP="00CF04ED">
      <w:pPr>
        <w:pStyle w:val="a3"/>
        <w:jc w:val="center"/>
        <w:rPr>
          <w:b/>
          <w:sz w:val="24"/>
          <w:szCs w:val="24"/>
        </w:rPr>
      </w:pPr>
    </w:p>
    <w:p w:rsidR="001D5943" w:rsidRPr="000C300E" w:rsidRDefault="001D5943" w:rsidP="00CF04ED">
      <w:pPr>
        <w:tabs>
          <w:tab w:val="left" w:pos="0"/>
          <w:tab w:val="left" w:pos="709"/>
        </w:tabs>
        <w:jc w:val="both"/>
        <w:rPr>
          <w:snapToGrid w:val="0"/>
          <w:szCs w:val="24"/>
        </w:rPr>
      </w:pPr>
      <w:r w:rsidRPr="000C300E">
        <w:rPr>
          <w:snapToGrid w:val="0"/>
          <w:szCs w:val="24"/>
        </w:rPr>
        <w:tab/>
        <w:t xml:space="preserve">Новокусковское сельское поселение на юго-западе граничит с </w:t>
      </w:r>
      <w:proofErr w:type="spellStart"/>
      <w:r w:rsidRPr="000C300E">
        <w:rPr>
          <w:snapToGrid w:val="0"/>
          <w:szCs w:val="24"/>
        </w:rPr>
        <w:t>Асиновским</w:t>
      </w:r>
      <w:proofErr w:type="spellEnd"/>
      <w:r w:rsidRPr="000C300E">
        <w:rPr>
          <w:snapToGrid w:val="0"/>
          <w:szCs w:val="24"/>
        </w:rPr>
        <w:t xml:space="preserve"> городским поселением, протяженность границы составляет </w:t>
      </w:r>
      <w:smartTag w:uri="urn:schemas-microsoft-com:office:smarttags" w:element="metricconverter">
        <w:smartTagPr>
          <w:attr w:name="ProductID" w:val="18,5 км"/>
        </w:smartTagPr>
        <w:r w:rsidRPr="000C300E">
          <w:rPr>
            <w:snapToGrid w:val="0"/>
            <w:szCs w:val="24"/>
          </w:rPr>
          <w:t>18,5 км</w:t>
        </w:r>
      </w:smartTag>
      <w:r w:rsidRPr="000C300E">
        <w:rPr>
          <w:snapToGrid w:val="0"/>
          <w:szCs w:val="24"/>
        </w:rPr>
        <w:t xml:space="preserve">. На юге  поселение граничит с Новиковским сельским поселением, по межхозяйственной границе с землями СПК «Заря» и СПК «Успех», протяженность </w:t>
      </w:r>
      <w:smartTag w:uri="urn:schemas-microsoft-com:office:smarttags" w:element="metricconverter">
        <w:smartTagPr>
          <w:attr w:name="ProductID" w:val="36,9 км"/>
        </w:smartTagPr>
        <w:r w:rsidRPr="000C300E">
          <w:rPr>
            <w:snapToGrid w:val="0"/>
            <w:szCs w:val="24"/>
          </w:rPr>
          <w:t>36,9 км</w:t>
        </w:r>
      </w:smartTag>
      <w:r w:rsidRPr="000C300E">
        <w:rPr>
          <w:snapToGrid w:val="0"/>
          <w:szCs w:val="24"/>
        </w:rPr>
        <w:t xml:space="preserve">. На западе - с муниципальным образованием «Томский сельский район», протяженность границы составляет </w:t>
      </w:r>
      <w:smartTag w:uri="urn:schemas-microsoft-com:office:smarttags" w:element="metricconverter">
        <w:smartTagPr>
          <w:attr w:name="ProductID" w:val="19,6 км"/>
        </w:smartTagPr>
        <w:r w:rsidRPr="000C300E">
          <w:rPr>
            <w:snapToGrid w:val="0"/>
            <w:szCs w:val="24"/>
          </w:rPr>
          <w:t>19,6 км</w:t>
        </w:r>
      </w:smartTag>
      <w:r w:rsidRPr="000C300E">
        <w:rPr>
          <w:snapToGrid w:val="0"/>
          <w:szCs w:val="24"/>
        </w:rPr>
        <w:t xml:space="preserve">. </w:t>
      </w:r>
      <w:r w:rsidRPr="000C300E">
        <w:rPr>
          <w:szCs w:val="24"/>
        </w:rPr>
        <w:t xml:space="preserve">На северо-западе, севере и северо-востоке поселение граничит с землями Новониколаевского сельского поселения, общая протяженность границы составляет </w:t>
      </w:r>
      <w:smartTag w:uri="urn:schemas-microsoft-com:office:smarttags" w:element="metricconverter">
        <w:smartTagPr>
          <w:attr w:name="ProductID" w:val="64,8 км"/>
        </w:smartTagPr>
        <w:r w:rsidRPr="000C300E">
          <w:rPr>
            <w:szCs w:val="24"/>
          </w:rPr>
          <w:t>64,8 км</w:t>
        </w:r>
      </w:smartTag>
      <w:r w:rsidRPr="000C300E">
        <w:rPr>
          <w:szCs w:val="24"/>
        </w:rPr>
        <w:t>. Н</w:t>
      </w:r>
      <w:r w:rsidRPr="000C300E">
        <w:rPr>
          <w:snapToGrid w:val="0"/>
          <w:szCs w:val="24"/>
        </w:rPr>
        <w:t xml:space="preserve">а востоке граница поселения проходит по середине реки Чулым и граничит с муниципальным образованием «Первомайский район», протяженность </w:t>
      </w:r>
      <w:smartTag w:uri="urn:schemas-microsoft-com:office:smarttags" w:element="metricconverter">
        <w:smartTagPr>
          <w:attr w:name="ProductID" w:val="30,6 км"/>
        </w:smartTagPr>
        <w:r w:rsidRPr="000C300E">
          <w:rPr>
            <w:snapToGrid w:val="0"/>
            <w:szCs w:val="24"/>
          </w:rPr>
          <w:t>30,6 км</w:t>
        </w:r>
      </w:smartTag>
      <w:r w:rsidRPr="000C300E">
        <w:rPr>
          <w:snapToGrid w:val="0"/>
          <w:szCs w:val="24"/>
        </w:rPr>
        <w:t xml:space="preserve">. </w:t>
      </w:r>
      <w:r w:rsidRPr="000C300E">
        <w:rPr>
          <w:szCs w:val="24"/>
        </w:rPr>
        <w:t>По площади и природно-ресурсному потенциалу поселение занимает 3-е место в районе.</w:t>
      </w:r>
    </w:p>
    <w:p w:rsidR="006232B9" w:rsidRDefault="001D5943" w:rsidP="00CF04ED">
      <w:pPr>
        <w:jc w:val="both"/>
        <w:rPr>
          <w:szCs w:val="24"/>
        </w:rPr>
      </w:pPr>
      <w:r w:rsidRPr="000C300E">
        <w:rPr>
          <w:szCs w:val="24"/>
        </w:rPr>
        <w:tab/>
        <w:t xml:space="preserve">На территории сельского поселения находятся 5 населенных </w:t>
      </w:r>
      <w:proofErr w:type="gramStart"/>
      <w:r w:rsidRPr="000C300E">
        <w:rPr>
          <w:szCs w:val="24"/>
        </w:rPr>
        <w:t>пунктов</w:t>
      </w:r>
      <w:proofErr w:type="gramEnd"/>
      <w:r w:rsidRPr="000C300E">
        <w:rPr>
          <w:szCs w:val="24"/>
        </w:rPr>
        <w:t xml:space="preserve"> в которых проживает </w:t>
      </w:r>
      <w:r w:rsidR="00631A8B">
        <w:rPr>
          <w:rFonts w:eastAsia="Calibri"/>
          <w:lang w:eastAsia="en-US"/>
        </w:rPr>
        <w:t>2369</w:t>
      </w:r>
      <w:r w:rsidR="002513EB">
        <w:rPr>
          <w:rFonts w:eastAsia="Calibri"/>
          <w:lang w:eastAsia="en-US"/>
        </w:rPr>
        <w:t xml:space="preserve"> </w:t>
      </w:r>
      <w:r w:rsidRPr="000C300E">
        <w:rPr>
          <w:szCs w:val="24"/>
        </w:rPr>
        <w:t xml:space="preserve">человек. В том числе: </w:t>
      </w:r>
    </w:p>
    <w:p w:rsidR="00E27D92" w:rsidRDefault="00E27D92" w:rsidP="00CF04ED">
      <w:pPr>
        <w:jc w:val="both"/>
        <w:rPr>
          <w:szCs w:val="24"/>
        </w:rPr>
      </w:pPr>
    </w:p>
    <w:tbl>
      <w:tblPr>
        <w:tblW w:w="874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876"/>
        <w:gridCol w:w="1980"/>
        <w:gridCol w:w="2340"/>
      </w:tblGrid>
      <w:tr w:rsidR="006232B9" w:rsidRPr="00C97ABF" w:rsidTr="006232B9">
        <w:trPr>
          <w:trHeight w:val="400"/>
        </w:trPr>
        <w:tc>
          <w:tcPr>
            <w:tcW w:w="2552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1876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980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мужчин</w:t>
            </w:r>
          </w:p>
        </w:tc>
        <w:tc>
          <w:tcPr>
            <w:tcW w:w="2340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женщин</w:t>
            </w:r>
          </w:p>
        </w:tc>
      </w:tr>
      <w:tr w:rsidR="00AC3DD1" w:rsidRPr="00C97ABF" w:rsidTr="00AC3DD1">
        <w:trPr>
          <w:trHeight w:val="240"/>
        </w:trPr>
        <w:tc>
          <w:tcPr>
            <w:tcW w:w="2552" w:type="dxa"/>
          </w:tcPr>
          <w:p w:rsidR="00AC3DD1" w:rsidRPr="00C97ABF" w:rsidRDefault="00AC3DD1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с. Ново-Кусково</w:t>
            </w:r>
          </w:p>
        </w:tc>
        <w:tc>
          <w:tcPr>
            <w:tcW w:w="1876" w:type="dxa"/>
            <w:vAlign w:val="center"/>
          </w:tcPr>
          <w:p w:rsidR="00AC3DD1" w:rsidRPr="00D87650" w:rsidRDefault="00631A8B" w:rsidP="00AC3DD1">
            <w:pPr>
              <w:widowControl w:val="0"/>
              <w:ind w:right="-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1502</w:t>
            </w:r>
          </w:p>
        </w:tc>
        <w:tc>
          <w:tcPr>
            <w:tcW w:w="1980" w:type="dxa"/>
          </w:tcPr>
          <w:p w:rsidR="00AC3DD1" w:rsidRPr="00631A8B" w:rsidRDefault="00631A8B" w:rsidP="006232B9">
            <w:pPr>
              <w:ind w:left="77"/>
              <w:jc w:val="center"/>
            </w:pPr>
            <w:r w:rsidRPr="00631A8B">
              <w:t>696</w:t>
            </w:r>
          </w:p>
        </w:tc>
        <w:tc>
          <w:tcPr>
            <w:tcW w:w="2340" w:type="dxa"/>
          </w:tcPr>
          <w:p w:rsidR="00AC3DD1" w:rsidRPr="00631A8B" w:rsidRDefault="00631A8B" w:rsidP="00AC3DD1">
            <w:pPr>
              <w:ind w:left="77"/>
              <w:jc w:val="center"/>
            </w:pPr>
            <w:r w:rsidRPr="00631A8B">
              <w:t>806</w:t>
            </w:r>
          </w:p>
        </w:tc>
      </w:tr>
      <w:tr w:rsidR="00AC3DD1" w:rsidRPr="00C97ABF" w:rsidTr="00AC3DD1">
        <w:trPr>
          <w:trHeight w:val="240"/>
        </w:trPr>
        <w:tc>
          <w:tcPr>
            <w:tcW w:w="2552" w:type="dxa"/>
          </w:tcPr>
          <w:p w:rsidR="00AC3DD1" w:rsidRPr="00C97ABF" w:rsidRDefault="00AC3DD1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д. Старо-Кусково</w:t>
            </w:r>
          </w:p>
        </w:tc>
        <w:tc>
          <w:tcPr>
            <w:tcW w:w="1876" w:type="dxa"/>
            <w:vAlign w:val="center"/>
          </w:tcPr>
          <w:p w:rsidR="00AC3DD1" w:rsidRPr="00D87650" w:rsidRDefault="00631A8B" w:rsidP="001B4EAF">
            <w:pPr>
              <w:widowControl w:val="0"/>
              <w:ind w:right="-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119</w:t>
            </w:r>
          </w:p>
        </w:tc>
        <w:tc>
          <w:tcPr>
            <w:tcW w:w="1980" w:type="dxa"/>
          </w:tcPr>
          <w:p w:rsidR="00AC3DD1" w:rsidRPr="00631A8B" w:rsidRDefault="00631A8B" w:rsidP="006232B9">
            <w:pPr>
              <w:ind w:left="77"/>
              <w:jc w:val="center"/>
            </w:pPr>
            <w:r w:rsidRPr="00631A8B">
              <w:t>69</w:t>
            </w:r>
          </w:p>
        </w:tc>
        <w:tc>
          <w:tcPr>
            <w:tcW w:w="2340" w:type="dxa"/>
          </w:tcPr>
          <w:p w:rsidR="00AC3DD1" w:rsidRPr="00631A8B" w:rsidRDefault="00631A8B" w:rsidP="00AC3DD1">
            <w:pPr>
              <w:ind w:left="77"/>
              <w:jc w:val="center"/>
            </w:pPr>
            <w:r w:rsidRPr="00631A8B">
              <w:t>50</w:t>
            </w:r>
          </w:p>
        </w:tc>
      </w:tr>
      <w:tr w:rsidR="00AC3DD1" w:rsidRPr="00C97ABF" w:rsidTr="00AC3DD1">
        <w:trPr>
          <w:trHeight w:val="240"/>
        </w:trPr>
        <w:tc>
          <w:tcPr>
            <w:tcW w:w="2552" w:type="dxa"/>
          </w:tcPr>
          <w:p w:rsidR="00AC3DD1" w:rsidRPr="00C97ABF" w:rsidRDefault="00AC3DD1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с. Казанка</w:t>
            </w:r>
          </w:p>
        </w:tc>
        <w:tc>
          <w:tcPr>
            <w:tcW w:w="1876" w:type="dxa"/>
            <w:vAlign w:val="center"/>
          </w:tcPr>
          <w:p w:rsidR="00AC3DD1" w:rsidRPr="00D87650" w:rsidRDefault="00631A8B" w:rsidP="001B4EAF">
            <w:pPr>
              <w:widowControl w:val="0"/>
              <w:ind w:right="-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377</w:t>
            </w:r>
          </w:p>
        </w:tc>
        <w:tc>
          <w:tcPr>
            <w:tcW w:w="1980" w:type="dxa"/>
          </w:tcPr>
          <w:p w:rsidR="00AC3DD1" w:rsidRPr="00631A8B" w:rsidRDefault="00631A8B" w:rsidP="006232B9">
            <w:pPr>
              <w:ind w:left="77"/>
              <w:jc w:val="center"/>
            </w:pPr>
            <w:r w:rsidRPr="00631A8B">
              <w:t>189</w:t>
            </w:r>
          </w:p>
        </w:tc>
        <w:tc>
          <w:tcPr>
            <w:tcW w:w="2340" w:type="dxa"/>
          </w:tcPr>
          <w:p w:rsidR="00AC3DD1" w:rsidRPr="00631A8B" w:rsidRDefault="00631A8B" w:rsidP="00AC3DD1">
            <w:pPr>
              <w:ind w:left="77"/>
              <w:jc w:val="center"/>
            </w:pPr>
            <w:r w:rsidRPr="00631A8B">
              <w:t>188</w:t>
            </w:r>
          </w:p>
        </w:tc>
      </w:tr>
      <w:tr w:rsidR="00AC3DD1" w:rsidRPr="00C97ABF" w:rsidTr="00AC3DD1">
        <w:trPr>
          <w:trHeight w:val="240"/>
        </w:trPr>
        <w:tc>
          <w:tcPr>
            <w:tcW w:w="2552" w:type="dxa"/>
          </w:tcPr>
          <w:p w:rsidR="00AC3DD1" w:rsidRPr="00C97ABF" w:rsidRDefault="00AC3DD1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с. Филимоновка</w:t>
            </w:r>
          </w:p>
        </w:tc>
        <w:tc>
          <w:tcPr>
            <w:tcW w:w="1876" w:type="dxa"/>
            <w:vAlign w:val="center"/>
          </w:tcPr>
          <w:p w:rsidR="00AC3DD1" w:rsidRPr="00D87650" w:rsidRDefault="00631A8B" w:rsidP="001B4EAF">
            <w:pPr>
              <w:widowControl w:val="0"/>
              <w:ind w:right="-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327</w:t>
            </w:r>
          </w:p>
        </w:tc>
        <w:tc>
          <w:tcPr>
            <w:tcW w:w="1980" w:type="dxa"/>
          </w:tcPr>
          <w:p w:rsidR="00AC3DD1" w:rsidRPr="00631A8B" w:rsidRDefault="00631A8B" w:rsidP="00AC3DD1">
            <w:pPr>
              <w:ind w:left="77"/>
              <w:jc w:val="center"/>
            </w:pPr>
            <w:r w:rsidRPr="00631A8B">
              <w:t>144</w:t>
            </w:r>
          </w:p>
        </w:tc>
        <w:tc>
          <w:tcPr>
            <w:tcW w:w="2340" w:type="dxa"/>
          </w:tcPr>
          <w:p w:rsidR="00AC3DD1" w:rsidRPr="00631A8B" w:rsidRDefault="00631A8B" w:rsidP="006232B9">
            <w:pPr>
              <w:ind w:left="77"/>
              <w:jc w:val="center"/>
            </w:pPr>
            <w:r w:rsidRPr="00631A8B">
              <w:t>183</w:t>
            </w:r>
          </w:p>
        </w:tc>
      </w:tr>
      <w:tr w:rsidR="00AC3DD1" w:rsidRPr="00C97ABF" w:rsidTr="00AC3DD1">
        <w:trPr>
          <w:trHeight w:val="240"/>
        </w:trPr>
        <w:tc>
          <w:tcPr>
            <w:tcW w:w="2552" w:type="dxa"/>
          </w:tcPr>
          <w:p w:rsidR="00AC3DD1" w:rsidRPr="00C97ABF" w:rsidRDefault="00AC3DD1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д. Митрофановка</w:t>
            </w:r>
          </w:p>
        </w:tc>
        <w:tc>
          <w:tcPr>
            <w:tcW w:w="1876" w:type="dxa"/>
            <w:vAlign w:val="center"/>
          </w:tcPr>
          <w:p w:rsidR="00AC3DD1" w:rsidRPr="00D87650" w:rsidRDefault="00631A8B" w:rsidP="00AC3DD1">
            <w:pPr>
              <w:widowControl w:val="0"/>
              <w:ind w:right="-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</w:tc>
        <w:tc>
          <w:tcPr>
            <w:tcW w:w="1980" w:type="dxa"/>
          </w:tcPr>
          <w:p w:rsidR="00AC3DD1" w:rsidRPr="00631A8B" w:rsidRDefault="00631A8B" w:rsidP="00AC3DD1">
            <w:pPr>
              <w:ind w:left="77"/>
              <w:jc w:val="center"/>
            </w:pPr>
            <w:r w:rsidRPr="00631A8B">
              <w:t>24</w:t>
            </w:r>
          </w:p>
        </w:tc>
        <w:tc>
          <w:tcPr>
            <w:tcW w:w="2340" w:type="dxa"/>
          </w:tcPr>
          <w:p w:rsidR="00AC3DD1" w:rsidRPr="00631A8B" w:rsidRDefault="00631A8B" w:rsidP="006232B9">
            <w:pPr>
              <w:ind w:left="77"/>
              <w:jc w:val="center"/>
            </w:pPr>
            <w:r w:rsidRPr="00631A8B">
              <w:t>20</w:t>
            </w:r>
          </w:p>
        </w:tc>
      </w:tr>
      <w:tr w:rsidR="00AC3DD1" w:rsidRPr="00C97ABF" w:rsidTr="00AC3DD1">
        <w:trPr>
          <w:trHeight w:val="240"/>
        </w:trPr>
        <w:tc>
          <w:tcPr>
            <w:tcW w:w="2552" w:type="dxa"/>
          </w:tcPr>
          <w:p w:rsidR="00AC3DD1" w:rsidRPr="00C97ABF" w:rsidRDefault="00AC3DD1" w:rsidP="006232B9">
            <w:pPr>
              <w:ind w:left="77"/>
              <w:jc w:val="center"/>
              <w:rPr>
                <w:b/>
              </w:rPr>
            </w:pPr>
            <w:r w:rsidRPr="00C97AB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876" w:type="dxa"/>
            <w:vAlign w:val="center"/>
          </w:tcPr>
          <w:p w:rsidR="00AC3DD1" w:rsidRPr="00D87650" w:rsidRDefault="00631A8B" w:rsidP="001B4EAF">
            <w:pPr>
              <w:widowControl w:val="0"/>
              <w:ind w:right="-85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2369</w:t>
            </w:r>
          </w:p>
        </w:tc>
        <w:tc>
          <w:tcPr>
            <w:tcW w:w="1980" w:type="dxa"/>
          </w:tcPr>
          <w:p w:rsidR="00AC3DD1" w:rsidRPr="00631A8B" w:rsidRDefault="00631A8B" w:rsidP="00AC3DD1">
            <w:pPr>
              <w:ind w:left="77"/>
              <w:jc w:val="center"/>
              <w:rPr>
                <w:b/>
              </w:rPr>
            </w:pPr>
            <w:r w:rsidRPr="00631A8B">
              <w:rPr>
                <w:b/>
              </w:rPr>
              <w:t>1122</w:t>
            </w:r>
          </w:p>
        </w:tc>
        <w:tc>
          <w:tcPr>
            <w:tcW w:w="2340" w:type="dxa"/>
          </w:tcPr>
          <w:p w:rsidR="00AC3DD1" w:rsidRPr="00631A8B" w:rsidRDefault="00631A8B" w:rsidP="00AC3DD1">
            <w:pPr>
              <w:ind w:left="77"/>
              <w:jc w:val="center"/>
              <w:rPr>
                <w:b/>
              </w:rPr>
            </w:pPr>
            <w:r w:rsidRPr="00631A8B">
              <w:rPr>
                <w:b/>
              </w:rPr>
              <w:t>1247</w:t>
            </w:r>
          </w:p>
        </w:tc>
      </w:tr>
    </w:tbl>
    <w:p w:rsidR="006232B9" w:rsidRDefault="006232B9" w:rsidP="006232B9">
      <w:pPr>
        <w:ind w:left="284"/>
        <w:jc w:val="both"/>
        <w:rPr>
          <w:szCs w:val="24"/>
        </w:rPr>
      </w:pPr>
    </w:p>
    <w:p w:rsidR="001D5943" w:rsidRPr="00F77289" w:rsidRDefault="001D5943" w:rsidP="00CF04ED">
      <w:pPr>
        <w:jc w:val="both"/>
        <w:rPr>
          <w:b/>
          <w:szCs w:val="24"/>
        </w:rPr>
      </w:pPr>
      <w:proofErr w:type="spellStart"/>
      <w:proofErr w:type="gramStart"/>
      <w:r w:rsidRPr="00F77289">
        <w:rPr>
          <w:b/>
          <w:szCs w:val="24"/>
          <w:lang w:val="en-US"/>
        </w:rPr>
        <w:t>Демографическая</w:t>
      </w:r>
      <w:proofErr w:type="spellEnd"/>
      <w:r w:rsidR="002513EB">
        <w:rPr>
          <w:b/>
          <w:szCs w:val="24"/>
        </w:rPr>
        <w:t xml:space="preserve"> </w:t>
      </w:r>
      <w:proofErr w:type="spellStart"/>
      <w:r w:rsidRPr="00F77289">
        <w:rPr>
          <w:b/>
          <w:szCs w:val="24"/>
          <w:lang w:val="en-US"/>
        </w:rPr>
        <w:t>характеристика</w:t>
      </w:r>
      <w:proofErr w:type="spellEnd"/>
      <w:r w:rsidRPr="00F77289">
        <w:rPr>
          <w:b/>
          <w:szCs w:val="24"/>
          <w:lang w:val="en-US"/>
        </w:rPr>
        <w:t>.</w:t>
      </w:r>
      <w:proofErr w:type="gramEnd"/>
    </w:p>
    <w:p w:rsidR="001D5943" w:rsidRPr="000C300E" w:rsidRDefault="001D5943" w:rsidP="00CF04ED">
      <w:pPr>
        <w:jc w:val="both"/>
        <w:rPr>
          <w:szCs w:val="24"/>
        </w:rPr>
      </w:pPr>
      <w:r w:rsidRPr="000C300E">
        <w:rPr>
          <w:szCs w:val="24"/>
        </w:rPr>
        <w:t>По численности жителей Новокусковское сельское поселение занимает второе место среди сельских поселений Асиновского района, общая численность населения на 01.01.</w:t>
      </w:r>
      <w:r w:rsidR="00AC3DD1">
        <w:rPr>
          <w:szCs w:val="24"/>
        </w:rPr>
        <w:t>20</w:t>
      </w:r>
      <w:r w:rsidR="00631A8B">
        <w:rPr>
          <w:szCs w:val="24"/>
        </w:rPr>
        <w:t>20</w:t>
      </w:r>
      <w:r w:rsidR="002513EB">
        <w:rPr>
          <w:szCs w:val="24"/>
        </w:rPr>
        <w:t xml:space="preserve"> </w:t>
      </w:r>
      <w:r w:rsidR="00997C5D" w:rsidRPr="001B4EAF">
        <w:rPr>
          <w:szCs w:val="24"/>
        </w:rPr>
        <w:t xml:space="preserve">составляет </w:t>
      </w:r>
      <w:r w:rsidR="00AC3DD1" w:rsidRPr="001B4EAF">
        <w:rPr>
          <w:szCs w:val="24"/>
        </w:rPr>
        <w:t>23</w:t>
      </w:r>
      <w:r w:rsidR="00631A8B">
        <w:rPr>
          <w:szCs w:val="24"/>
        </w:rPr>
        <w:t>69</w:t>
      </w:r>
      <w:r w:rsidRPr="001B4EAF">
        <w:rPr>
          <w:szCs w:val="24"/>
        </w:rPr>
        <w:t xml:space="preserve"> чел.</w:t>
      </w:r>
    </w:p>
    <w:p w:rsidR="001D5943" w:rsidRDefault="001D5943" w:rsidP="00CF04ED">
      <w:pPr>
        <w:jc w:val="both"/>
        <w:rPr>
          <w:szCs w:val="24"/>
        </w:rPr>
      </w:pPr>
      <w:r w:rsidRPr="000C300E">
        <w:rPr>
          <w:szCs w:val="24"/>
        </w:rPr>
        <w:t>Демографическая ситуация в поселении развивается под влиянием сложившихся тенденций рождаемости, смертности и миграции населения</w:t>
      </w:r>
    </w:p>
    <w:p w:rsidR="00661D44" w:rsidRDefault="00661D44" w:rsidP="00661D44">
      <w:pPr>
        <w:contextualSpacing/>
        <w:jc w:val="both"/>
        <w:rPr>
          <w:rFonts w:eastAsia="Calibri"/>
          <w:lang w:eastAsia="en-US"/>
        </w:rPr>
      </w:pPr>
    </w:p>
    <w:p w:rsidR="00661D44" w:rsidRDefault="00661D44" w:rsidP="00661D44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Естественный прирост (убыль) населения: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7"/>
        <w:gridCol w:w="1682"/>
        <w:gridCol w:w="1818"/>
        <w:gridCol w:w="1682"/>
      </w:tblGrid>
      <w:tr w:rsidR="00661D44" w:rsidRPr="009F0613" w:rsidTr="00661D44">
        <w:tc>
          <w:tcPr>
            <w:tcW w:w="3997" w:type="dxa"/>
            <w:vMerge w:val="restart"/>
            <w:shd w:val="clear" w:color="auto" w:fill="auto"/>
          </w:tcPr>
          <w:p w:rsidR="00661D44" w:rsidRPr="009F0613" w:rsidRDefault="00661D44" w:rsidP="00661D44">
            <w:pPr>
              <w:ind w:left="-108" w:firstLine="108"/>
              <w:contextualSpacing/>
              <w:jc w:val="center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lastRenderedPageBreak/>
              <w:t>Показатели</w:t>
            </w:r>
          </w:p>
        </w:tc>
        <w:tc>
          <w:tcPr>
            <w:tcW w:w="5182" w:type="dxa"/>
            <w:gridSpan w:val="3"/>
            <w:shd w:val="clear" w:color="auto" w:fill="auto"/>
          </w:tcPr>
          <w:p w:rsidR="00661D44" w:rsidRPr="009F0613" w:rsidRDefault="00661D44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>Года</w:t>
            </w:r>
          </w:p>
        </w:tc>
      </w:tr>
      <w:tr w:rsidR="00631A8B" w:rsidRPr="009F0613" w:rsidTr="00661D44">
        <w:tc>
          <w:tcPr>
            <w:tcW w:w="3997" w:type="dxa"/>
            <w:vMerge/>
            <w:shd w:val="clear" w:color="auto" w:fill="auto"/>
          </w:tcPr>
          <w:p w:rsidR="00631A8B" w:rsidRPr="009F0613" w:rsidRDefault="00631A8B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82" w:type="dxa"/>
            <w:shd w:val="clear" w:color="auto" w:fill="auto"/>
          </w:tcPr>
          <w:p w:rsidR="00631A8B" w:rsidRPr="009F0613" w:rsidRDefault="00631A8B" w:rsidP="00631A8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 xml:space="preserve"> 01.01.201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818" w:type="dxa"/>
            <w:shd w:val="clear" w:color="auto" w:fill="auto"/>
          </w:tcPr>
          <w:p w:rsidR="00631A8B" w:rsidRPr="009F0613" w:rsidRDefault="00631A8B" w:rsidP="00631A8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 xml:space="preserve"> 01.01.201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682" w:type="dxa"/>
            <w:shd w:val="clear" w:color="auto" w:fill="auto"/>
          </w:tcPr>
          <w:p w:rsidR="00631A8B" w:rsidRPr="009F0613" w:rsidRDefault="00631A8B" w:rsidP="00631A8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 xml:space="preserve"> 01.01.20</w:t>
            </w:r>
            <w:r>
              <w:rPr>
                <w:rFonts w:eastAsia="Calibri"/>
                <w:lang w:eastAsia="en-US"/>
              </w:rPr>
              <w:t>20</w:t>
            </w:r>
          </w:p>
        </w:tc>
      </w:tr>
      <w:tr w:rsidR="00631A8B" w:rsidRPr="009F0613" w:rsidTr="00661D44">
        <w:tc>
          <w:tcPr>
            <w:tcW w:w="3997" w:type="dxa"/>
            <w:shd w:val="clear" w:color="auto" w:fill="auto"/>
          </w:tcPr>
          <w:p w:rsidR="00631A8B" w:rsidRPr="009F0613" w:rsidRDefault="00631A8B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>Число родившихся, чел.</w:t>
            </w:r>
          </w:p>
        </w:tc>
        <w:tc>
          <w:tcPr>
            <w:tcW w:w="1682" w:type="dxa"/>
            <w:shd w:val="clear" w:color="auto" w:fill="auto"/>
          </w:tcPr>
          <w:p w:rsidR="00631A8B" w:rsidRPr="009F0613" w:rsidRDefault="00631A8B" w:rsidP="00631A8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818" w:type="dxa"/>
            <w:shd w:val="clear" w:color="auto" w:fill="auto"/>
          </w:tcPr>
          <w:p w:rsidR="00631A8B" w:rsidRPr="009F0613" w:rsidRDefault="00631A8B" w:rsidP="00631A8B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682" w:type="dxa"/>
            <w:shd w:val="clear" w:color="auto" w:fill="auto"/>
          </w:tcPr>
          <w:p w:rsidR="00631A8B" w:rsidRPr="009F0613" w:rsidRDefault="00631A8B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</w:tr>
      <w:tr w:rsidR="00631A8B" w:rsidRPr="009F0613" w:rsidTr="00661D44">
        <w:tc>
          <w:tcPr>
            <w:tcW w:w="3997" w:type="dxa"/>
            <w:shd w:val="clear" w:color="auto" w:fill="auto"/>
          </w:tcPr>
          <w:p w:rsidR="00631A8B" w:rsidRPr="009F0613" w:rsidRDefault="00631A8B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>Число умерших, чел.</w:t>
            </w:r>
          </w:p>
        </w:tc>
        <w:tc>
          <w:tcPr>
            <w:tcW w:w="1682" w:type="dxa"/>
            <w:shd w:val="clear" w:color="auto" w:fill="auto"/>
          </w:tcPr>
          <w:p w:rsidR="00631A8B" w:rsidRPr="009F0613" w:rsidRDefault="00631A8B" w:rsidP="00631A8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1818" w:type="dxa"/>
            <w:shd w:val="clear" w:color="auto" w:fill="auto"/>
          </w:tcPr>
          <w:p w:rsidR="00631A8B" w:rsidRPr="009F0613" w:rsidRDefault="00631A8B" w:rsidP="00631A8B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1682" w:type="dxa"/>
            <w:shd w:val="clear" w:color="auto" w:fill="auto"/>
          </w:tcPr>
          <w:p w:rsidR="00631A8B" w:rsidRPr="009F0613" w:rsidRDefault="00631A8B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</w:tr>
      <w:tr w:rsidR="00631A8B" w:rsidRPr="009F0613" w:rsidTr="00661D44">
        <w:tc>
          <w:tcPr>
            <w:tcW w:w="3997" w:type="dxa"/>
            <w:shd w:val="clear" w:color="auto" w:fill="auto"/>
          </w:tcPr>
          <w:p w:rsidR="00631A8B" w:rsidRPr="009F0613" w:rsidRDefault="00631A8B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>Естественный прирост, убыль (-), чел.</w:t>
            </w:r>
          </w:p>
        </w:tc>
        <w:tc>
          <w:tcPr>
            <w:tcW w:w="1682" w:type="dxa"/>
            <w:shd w:val="clear" w:color="auto" w:fill="auto"/>
          </w:tcPr>
          <w:p w:rsidR="00631A8B" w:rsidRPr="009F0613" w:rsidRDefault="00631A8B" w:rsidP="00631A8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>- 10</w:t>
            </w:r>
          </w:p>
        </w:tc>
        <w:tc>
          <w:tcPr>
            <w:tcW w:w="1818" w:type="dxa"/>
            <w:shd w:val="clear" w:color="auto" w:fill="auto"/>
          </w:tcPr>
          <w:p w:rsidR="00631A8B" w:rsidRPr="009F0613" w:rsidRDefault="00631A8B" w:rsidP="00631A8B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-1</w:t>
            </w:r>
          </w:p>
        </w:tc>
        <w:tc>
          <w:tcPr>
            <w:tcW w:w="1682" w:type="dxa"/>
            <w:shd w:val="clear" w:color="auto" w:fill="auto"/>
          </w:tcPr>
          <w:p w:rsidR="00631A8B" w:rsidRPr="009F0613" w:rsidRDefault="00631A8B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-4</w:t>
            </w:r>
          </w:p>
        </w:tc>
      </w:tr>
    </w:tbl>
    <w:p w:rsidR="00661D44" w:rsidRDefault="00661D44" w:rsidP="001D5943">
      <w:pPr>
        <w:ind w:left="284"/>
        <w:jc w:val="both"/>
        <w:rPr>
          <w:szCs w:val="24"/>
        </w:rPr>
      </w:pPr>
    </w:p>
    <w:p w:rsidR="001D5943" w:rsidRPr="000C300E" w:rsidRDefault="00661D44" w:rsidP="001D5943">
      <w:pPr>
        <w:ind w:left="284"/>
        <w:jc w:val="both"/>
        <w:rPr>
          <w:szCs w:val="24"/>
        </w:rPr>
      </w:pPr>
      <w:r>
        <w:rPr>
          <w:rFonts w:eastAsia="Calibri"/>
          <w:lang w:eastAsia="en-US"/>
        </w:rPr>
        <w:t>Миграционный прирост (убыль) населения: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9"/>
        <w:gridCol w:w="1808"/>
        <w:gridCol w:w="1842"/>
        <w:gridCol w:w="1701"/>
      </w:tblGrid>
      <w:tr w:rsidR="00661D44" w:rsidRPr="009F0613" w:rsidTr="00661D44">
        <w:tc>
          <w:tcPr>
            <w:tcW w:w="3829" w:type="dxa"/>
            <w:vMerge w:val="restart"/>
            <w:shd w:val="clear" w:color="auto" w:fill="auto"/>
          </w:tcPr>
          <w:p w:rsidR="00661D44" w:rsidRPr="009F0613" w:rsidRDefault="00661D44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>Показатели</w:t>
            </w:r>
          </w:p>
        </w:tc>
        <w:tc>
          <w:tcPr>
            <w:tcW w:w="5351" w:type="dxa"/>
            <w:gridSpan w:val="3"/>
            <w:shd w:val="clear" w:color="auto" w:fill="auto"/>
          </w:tcPr>
          <w:p w:rsidR="00661D44" w:rsidRPr="009F0613" w:rsidRDefault="00661D44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>Годы</w:t>
            </w:r>
          </w:p>
        </w:tc>
      </w:tr>
      <w:tr w:rsidR="00631A8B" w:rsidRPr="009F0613" w:rsidTr="00661D44">
        <w:tc>
          <w:tcPr>
            <w:tcW w:w="3829" w:type="dxa"/>
            <w:vMerge/>
            <w:shd w:val="clear" w:color="auto" w:fill="auto"/>
          </w:tcPr>
          <w:p w:rsidR="00631A8B" w:rsidRPr="009F0613" w:rsidRDefault="00631A8B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:rsidR="00631A8B" w:rsidRPr="009F0613" w:rsidRDefault="00631A8B" w:rsidP="00631A8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>01.01.201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631A8B" w:rsidRPr="009F0613" w:rsidRDefault="00631A8B" w:rsidP="00631A8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>01.01.201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631A8B" w:rsidRPr="009F0613" w:rsidRDefault="00631A8B" w:rsidP="00631A8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>01.01.20</w:t>
            </w:r>
            <w:r>
              <w:rPr>
                <w:rFonts w:eastAsia="Calibri"/>
                <w:lang w:eastAsia="en-US"/>
              </w:rPr>
              <w:t>20</w:t>
            </w:r>
          </w:p>
        </w:tc>
      </w:tr>
      <w:tr w:rsidR="00631A8B" w:rsidRPr="009F0613" w:rsidTr="00661D44">
        <w:tc>
          <w:tcPr>
            <w:tcW w:w="3829" w:type="dxa"/>
            <w:shd w:val="clear" w:color="auto" w:fill="auto"/>
          </w:tcPr>
          <w:p w:rsidR="00631A8B" w:rsidRPr="009F0613" w:rsidRDefault="00631A8B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>Число прибывших граждан, чел.</w:t>
            </w:r>
          </w:p>
        </w:tc>
        <w:tc>
          <w:tcPr>
            <w:tcW w:w="1808" w:type="dxa"/>
            <w:shd w:val="clear" w:color="auto" w:fill="auto"/>
          </w:tcPr>
          <w:p w:rsidR="00631A8B" w:rsidRPr="009F0613" w:rsidRDefault="00631A8B" w:rsidP="00631A8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1842" w:type="dxa"/>
            <w:shd w:val="clear" w:color="auto" w:fill="auto"/>
          </w:tcPr>
          <w:p w:rsidR="00631A8B" w:rsidRPr="009F0613" w:rsidRDefault="00631A8B" w:rsidP="00631A8B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631A8B" w:rsidRPr="009F0613" w:rsidRDefault="00631A8B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</w:t>
            </w:r>
          </w:p>
        </w:tc>
      </w:tr>
      <w:tr w:rsidR="00631A8B" w:rsidRPr="009F0613" w:rsidTr="00661D44">
        <w:tc>
          <w:tcPr>
            <w:tcW w:w="3829" w:type="dxa"/>
            <w:shd w:val="clear" w:color="auto" w:fill="auto"/>
          </w:tcPr>
          <w:p w:rsidR="00631A8B" w:rsidRPr="009F0613" w:rsidRDefault="00631A8B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>Число выбывших граждан, чел.</w:t>
            </w:r>
          </w:p>
        </w:tc>
        <w:tc>
          <w:tcPr>
            <w:tcW w:w="1808" w:type="dxa"/>
            <w:shd w:val="clear" w:color="auto" w:fill="auto"/>
          </w:tcPr>
          <w:p w:rsidR="00631A8B" w:rsidRPr="009F0613" w:rsidRDefault="00631A8B" w:rsidP="00631A8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>81</w:t>
            </w:r>
          </w:p>
        </w:tc>
        <w:tc>
          <w:tcPr>
            <w:tcW w:w="1842" w:type="dxa"/>
            <w:shd w:val="clear" w:color="auto" w:fill="auto"/>
          </w:tcPr>
          <w:p w:rsidR="00631A8B" w:rsidRPr="009F0613" w:rsidRDefault="00631A8B" w:rsidP="00631A8B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631A8B" w:rsidRPr="009F0613" w:rsidRDefault="00631A8B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8867</w:t>
            </w:r>
          </w:p>
        </w:tc>
      </w:tr>
      <w:tr w:rsidR="00631A8B" w:rsidRPr="009F0613" w:rsidTr="00661D44">
        <w:tc>
          <w:tcPr>
            <w:tcW w:w="3829" w:type="dxa"/>
            <w:shd w:val="clear" w:color="auto" w:fill="auto"/>
          </w:tcPr>
          <w:p w:rsidR="00631A8B" w:rsidRPr="009F0613" w:rsidRDefault="00631A8B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>Миграционный прирост, убыль (-), чел.</w:t>
            </w:r>
          </w:p>
        </w:tc>
        <w:tc>
          <w:tcPr>
            <w:tcW w:w="1808" w:type="dxa"/>
            <w:shd w:val="clear" w:color="auto" w:fill="auto"/>
          </w:tcPr>
          <w:p w:rsidR="00631A8B" w:rsidRPr="009F0613" w:rsidRDefault="00631A8B" w:rsidP="00631A8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F0613">
              <w:rPr>
                <w:rFonts w:eastAsia="Calibri"/>
                <w:lang w:eastAsia="en-US"/>
              </w:rPr>
              <w:t>- 11</w:t>
            </w:r>
          </w:p>
        </w:tc>
        <w:tc>
          <w:tcPr>
            <w:tcW w:w="1842" w:type="dxa"/>
            <w:shd w:val="clear" w:color="auto" w:fill="auto"/>
          </w:tcPr>
          <w:p w:rsidR="00631A8B" w:rsidRPr="009F0613" w:rsidRDefault="00631A8B" w:rsidP="00631A8B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-29</w:t>
            </w:r>
          </w:p>
        </w:tc>
        <w:tc>
          <w:tcPr>
            <w:tcW w:w="1701" w:type="dxa"/>
            <w:shd w:val="clear" w:color="auto" w:fill="auto"/>
          </w:tcPr>
          <w:p w:rsidR="00631A8B" w:rsidRPr="009F0613" w:rsidRDefault="00631A8B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-3</w:t>
            </w:r>
          </w:p>
        </w:tc>
      </w:tr>
    </w:tbl>
    <w:p w:rsidR="001D5943" w:rsidRPr="000C300E" w:rsidRDefault="001D5943" w:rsidP="001D5943">
      <w:pPr>
        <w:ind w:left="284"/>
        <w:rPr>
          <w:szCs w:val="24"/>
        </w:rPr>
      </w:pPr>
    </w:p>
    <w:p w:rsidR="001D5943" w:rsidRPr="000C300E" w:rsidRDefault="001D5943" w:rsidP="001D5943">
      <w:pPr>
        <w:ind w:left="284"/>
        <w:rPr>
          <w:szCs w:val="24"/>
        </w:rPr>
      </w:pPr>
    </w:p>
    <w:p w:rsidR="001D5943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3.Уровень жизни населения</w:t>
      </w:r>
    </w:p>
    <w:p w:rsidR="007C58FE" w:rsidRPr="000C300E" w:rsidRDefault="007C58FE" w:rsidP="001D5943">
      <w:pPr>
        <w:ind w:left="284"/>
        <w:jc w:val="center"/>
        <w:rPr>
          <w:b/>
          <w:szCs w:val="24"/>
        </w:rPr>
      </w:pPr>
    </w:p>
    <w:p w:rsidR="001D5943" w:rsidRPr="000C300E" w:rsidRDefault="001D5943" w:rsidP="00CF04ED">
      <w:pPr>
        <w:jc w:val="both"/>
        <w:rPr>
          <w:szCs w:val="24"/>
        </w:rPr>
      </w:pPr>
      <w:r w:rsidRPr="000C300E">
        <w:rPr>
          <w:szCs w:val="24"/>
        </w:rPr>
        <w:tab/>
        <w:t>Уровень жизни населения определяется доходами граждан, которые складываются из заработной платы, доходов от реализации излишек продуктов ЛПХ.</w:t>
      </w:r>
    </w:p>
    <w:p w:rsidR="001D5943" w:rsidRPr="000C300E" w:rsidRDefault="001D5943" w:rsidP="00CF04ED">
      <w:pPr>
        <w:jc w:val="both"/>
        <w:rPr>
          <w:szCs w:val="24"/>
        </w:rPr>
      </w:pPr>
      <w:r w:rsidRPr="000C300E">
        <w:rPr>
          <w:szCs w:val="24"/>
        </w:rPr>
        <w:tab/>
        <w:t>Среднемесячная заработная плата по состоянию на 01.01.20</w:t>
      </w:r>
      <w:r w:rsidR="00631A8B">
        <w:rPr>
          <w:szCs w:val="24"/>
        </w:rPr>
        <w:t>20</w:t>
      </w:r>
      <w:r w:rsidR="00CF04ED">
        <w:rPr>
          <w:szCs w:val="24"/>
        </w:rPr>
        <w:t>.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52"/>
        <w:gridCol w:w="4014"/>
      </w:tblGrid>
      <w:tr w:rsidR="006232B9" w:rsidRPr="00B40545" w:rsidTr="006232B9">
        <w:trPr>
          <w:trHeight w:val="255"/>
        </w:trPr>
        <w:tc>
          <w:tcPr>
            <w:tcW w:w="5760" w:type="dxa"/>
          </w:tcPr>
          <w:p w:rsidR="006232B9" w:rsidRPr="00B40545" w:rsidRDefault="006232B9" w:rsidP="006232B9">
            <w:pPr>
              <w:jc w:val="center"/>
            </w:pPr>
            <w:r w:rsidRPr="00B40545">
              <w:rPr>
                <w:sz w:val="22"/>
                <w:szCs w:val="22"/>
              </w:rPr>
              <w:t>Отрасль экономики, организации</w:t>
            </w:r>
          </w:p>
        </w:tc>
        <w:tc>
          <w:tcPr>
            <w:tcW w:w="4140" w:type="dxa"/>
          </w:tcPr>
          <w:p w:rsidR="006232B9" w:rsidRPr="00B40545" w:rsidRDefault="006232B9" w:rsidP="006232B9">
            <w:pPr>
              <w:jc w:val="center"/>
            </w:pPr>
            <w:r w:rsidRPr="00B40545">
              <w:rPr>
                <w:sz w:val="22"/>
                <w:szCs w:val="22"/>
              </w:rPr>
              <w:t>Среднемесячная заработная плата, тыс. руб.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6232B9">
            <w:pPr>
              <w:jc w:val="both"/>
            </w:pPr>
            <w:r w:rsidRPr="00B40545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4140" w:type="dxa"/>
          </w:tcPr>
          <w:p w:rsidR="006232B9" w:rsidRPr="00B40545" w:rsidRDefault="00631A8B" w:rsidP="006232B9">
            <w:pPr>
              <w:jc w:val="center"/>
            </w:pPr>
            <w:r>
              <w:t>20,6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FF623B">
            <w:pPr>
              <w:jc w:val="both"/>
            </w:pPr>
            <w:r w:rsidRPr="00B40545">
              <w:rPr>
                <w:sz w:val="22"/>
                <w:szCs w:val="22"/>
              </w:rPr>
              <w:t xml:space="preserve">МУП «Новокусковское </w:t>
            </w:r>
            <w:r w:rsidR="00FF623B">
              <w:rPr>
                <w:sz w:val="22"/>
                <w:szCs w:val="22"/>
              </w:rPr>
              <w:t>НКС</w:t>
            </w:r>
            <w:r w:rsidRPr="00B40545">
              <w:rPr>
                <w:sz w:val="22"/>
                <w:szCs w:val="22"/>
              </w:rPr>
              <w:t>»</w:t>
            </w:r>
          </w:p>
        </w:tc>
        <w:tc>
          <w:tcPr>
            <w:tcW w:w="4140" w:type="dxa"/>
          </w:tcPr>
          <w:p w:rsidR="006232B9" w:rsidRPr="0084677F" w:rsidRDefault="00631A8B" w:rsidP="00855DAA">
            <w:pPr>
              <w:jc w:val="center"/>
            </w:pPr>
            <w:r w:rsidRPr="00855DAA">
              <w:t>15,</w:t>
            </w:r>
            <w:r w:rsidR="00855DAA" w:rsidRPr="00855DAA">
              <w:t>8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6232B9">
            <w:pPr>
              <w:jc w:val="both"/>
            </w:pPr>
            <w:r w:rsidRPr="00B40545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4140" w:type="dxa"/>
          </w:tcPr>
          <w:p w:rsidR="006232B9" w:rsidRPr="0084677F" w:rsidRDefault="00BA068D" w:rsidP="00BA068D">
            <w:pPr>
              <w:jc w:val="center"/>
            </w:pPr>
            <w:r>
              <w:rPr>
                <w:sz w:val="22"/>
                <w:szCs w:val="22"/>
              </w:rPr>
              <w:t>30</w:t>
            </w:r>
            <w:r w:rsidR="006232B9" w:rsidRPr="0084677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6232B9">
            <w:pPr>
              <w:jc w:val="both"/>
            </w:pPr>
            <w:r w:rsidRPr="00B40545">
              <w:rPr>
                <w:sz w:val="22"/>
                <w:szCs w:val="22"/>
              </w:rPr>
              <w:t xml:space="preserve">Здравоохранение </w:t>
            </w:r>
          </w:p>
        </w:tc>
        <w:tc>
          <w:tcPr>
            <w:tcW w:w="4140" w:type="dxa"/>
          </w:tcPr>
          <w:p w:rsidR="006232B9" w:rsidRPr="00B40545" w:rsidRDefault="00631A8B" w:rsidP="00855DAA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855DAA">
              <w:rPr>
                <w:sz w:val="22"/>
                <w:szCs w:val="22"/>
              </w:rPr>
              <w:t>6</w:t>
            </w:r>
            <w:r w:rsidR="006232B9" w:rsidRPr="00B40545">
              <w:rPr>
                <w:sz w:val="22"/>
                <w:szCs w:val="22"/>
              </w:rPr>
              <w:t>,0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6232B9">
            <w:pPr>
              <w:jc w:val="both"/>
            </w:pPr>
            <w:r w:rsidRPr="00B40545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4140" w:type="dxa"/>
          </w:tcPr>
          <w:p w:rsidR="006232B9" w:rsidRPr="00B40545" w:rsidRDefault="00BA068D" w:rsidP="00855DAA">
            <w:pPr>
              <w:jc w:val="center"/>
            </w:pPr>
            <w:r>
              <w:t>2</w:t>
            </w:r>
            <w:r w:rsidR="00855DAA">
              <w:t>1</w:t>
            </w:r>
            <w:r w:rsidR="00FF623B">
              <w:t>,0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6232B9">
            <w:pPr>
              <w:jc w:val="both"/>
            </w:pPr>
            <w:r w:rsidRPr="00B40545">
              <w:rPr>
                <w:sz w:val="22"/>
                <w:szCs w:val="22"/>
              </w:rPr>
              <w:t>Ново-Кусковское сельпо</w:t>
            </w:r>
          </w:p>
        </w:tc>
        <w:tc>
          <w:tcPr>
            <w:tcW w:w="4140" w:type="dxa"/>
          </w:tcPr>
          <w:p w:rsidR="006232B9" w:rsidRPr="00B40545" w:rsidRDefault="00855DAA" w:rsidP="00631A8B">
            <w:pPr>
              <w:jc w:val="center"/>
            </w:pPr>
            <w:r>
              <w:t>8,4</w:t>
            </w:r>
          </w:p>
        </w:tc>
      </w:tr>
      <w:tr w:rsidR="00993FE8" w:rsidRPr="00B40545" w:rsidTr="006232B9">
        <w:trPr>
          <w:trHeight w:val="211"/>
        </w:trPr>
        <w:tc>
          <w:tcPr>
            <w:tcW w:w="5760" w:type="dxa"/>
          </w:tcPr>
          <w:p w:rsidR="00993FE8" w:rsidRPr="00B40545" w:rsidRDefault="00993FE8" w:rsidP="006232B9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Растен</w:t>
            </w:r>
            <w:r w:rsidR="002513E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еводство</w:t>
            </w:r>
          </w:p>
        </w:tc>
        <w:tc>
          <w:tcPr>
            <w:tcW w:w="4140" w:type="dxa"/>
          </w:tcPr>
          <w:p w:rsidR="00993FE8" w:rsidRDefault="00993FE8" w:rsidP="00855DA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31A8B">
              <w:rPr>
                <w:sz w:val="22"/>
                <w:szCs w:val="22"/>
              </w:rPr>
              <w:t>5,</w:t>
            </w:r>
            <w:r w:rsidR="00855DAA">
              <w:rPr>
                <w:sz w:val="22"/>
                <w:szCs w:val="22"/>
              </w:rPr>
              <w:t>4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6232B9">
            <w:pPr>
              <w:jc w:val="both"/>
            </w:pPr>
            <w:r w:rsidRPr="00B40545">
              <w:rPr>
                <w:sz w:val="22"/>
                <w:szCs w:val="22"/>
              </w:rPr>
              <w:t>Частные торговые предприятия</w:t>
            </w:r>
          </w:p>
        </w:tc>
        <w:tc>
          <w:tcPr>
            <w:tcW w:w="4140" w:type="dxa"/>
          </w:tcPr>
          <w:p w:rsidR="006232B9" w:rsidRPr="00B40545" w:rsidRDefault="00631A8B" w:rsidP="00631A8B">
            <w:pPr>
              <w:jc w:val="center"/>
            </w:pPr>
            <w:r>
              <w:t>15,</w:t>
            </w:r>
            <w:r w:rsidR="00855DAA">
              <w:t>2</w:t>
            </w:r>
          </w:p>
        </w:tc>
      </w:tr>
    </w:tbl>
    <w:p w:rsidR="001D5943" w:rsidRPr="000C300E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ab/>
      </w:r>
    </w:p>
    <w:p w:rsidR="001D5943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ab/>
        <w:t>Доходы от реализации продуктов и ЛПХ:</w:t>
      </w:r>
    </w:p>
    <w:p w:rsidR="006232B9" w:rsidRPr="000C300E" w:rsidRDefault="006232B9" w:rsidP="001D5943">
      <w:pPr>
        <w:ind w:left="284"/>
        <w:jc w:val="both"/>
        <w:rPr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86"/>
        <w:gridCol w:w="2102"/>
        <w:gridCol w:w="1893"/>
        <w:gridCol w:w="2885"/>
      </w:tblGrid>
      <w:tr w:rsidR="006232B9" w:rsidRPr="00B40545" w:rsidTr="006232B9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 xml:space="preserve">Продукты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 xml:space="preserve">Количество, </w:t>
            </w:r>
            <w:proofErr w:type="spellStart"/>
            <w:r w:rsidRPr="006232B9">
              <w:rPr>
                <w:szCs w:val="24"/>
              </w:rPr>
              <w:t>тн</w:t>
            </w:r>
            <w:proofErr w:type="spellEnd"/>
            <w:r w:rsidRPr="006232B9">
              <w:rPr>
                <w:szCs w:val="24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Сумма, тыс. руб.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Доход от реализации продуктов ЛПХ на душу населения, тыс. руб.</w:t>
            </w:r>
          </w:p>
        </w:tc>
      </w:tr>
      <w:tr w:rsidR="006232B9" w:rsidRPr="00B40545" w:rsidTr="006232B9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молоко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353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2820,0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1,301</w:t>
            </w:r>
          </w:p>
        </w:tc>
      </w:tr>
      <w:tr w:rsidR="006232B9" w:rsidRPr="00B40545" w:rsidTr="006232B9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мясо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64,4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5882,0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2,713</w:t>
            </w:r>
          </w:p>
        </w:tc>
      </w:tr>
      <w:tr w:rsidR="006232B9" w:rsidRPr="00B40545" w:rsidTr="006232B9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овощи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55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215,0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0,099</w:t>
            </w:r>
          </w:p>
        </w:tc>
      </w:tr>
    </w:tbl>
    <w:p w:rsidR="001D5943" w:rsidRPr="000C300E" w:rsidRDefault="001D5943" w:rsidP="001D5943">
      <w:pPr>
        <w:ind w:left="284"/>
        <w:jc w:val="both"/>
        <w:rPr>
          <w:szCs w:val="24"/>
        </w:rPr>
      </w:pPr>
    </w:p>
    <w:p w:rsidR="001D5943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4.Финансы</w:t>
      </w:r>
    </w:p>
    <w:p w:rsidR="007C58FE" w:rsidRPr="000C300E" w:rsidRDefault="007C58FE" w:rsidP="001D5943">
      <w:pPr>
        <w:ind w:left="284"/>
        <w:jc w:val="center"/>
        <w:rPr>
          <w:b/>
          <w:szCs w:val="24"/>
        </w:rPr>
      </w:pPr>
    </w:p>
    <w:p w:rsidR="001D5943" w:rsidRPr="000C300E" w:rsidRDefault="001D5943" w:rsidP="00997C5D">
      <w:pPr>
        <w:ind w:left="284" w:firstLine="424"/>
        <w:jc w:val="both"/>
        <w:rPr>
          <w:szCs w:val="24"/>
        </w:rPr>
      </w:pPr>
      <w:r w:rsidRPr="000C300E">
        <w:rPr>
          <w:szCs w:val="24"/>
        </w:rPr>
        <w:t>Формирование проекта бюджета муниципального образования Новокусковское сельское поселение Асиновского  района Томской области на 20</w:t>
      </w:r>
      <w:r w:rsidR="00631A8B">
        <w:rPr>
          <w:szCs w:val="24"/>
        </w:rPr>
        <w:t>20</w:t>
      </w:r>
      <w:r w:rsidRPr="000C300E">
        <w:rPr>
          <w:szCs w:val="24"/>
        </w:rPr>
        <w:t xml:space="preserve"> год и плановый период 20</w:t>
      </w:r>
      <w:r w:rsidR="00BA068D">
        <w:rPr>
          <w:szCs w:val="24"/>
        </w:rPr>
        <w:t>2</w:t>
      </w:r>
      <w:r w:rsidR="00631A8B">
        <w:rPr>
          <w:szCs w:val="24"/>
        </w:rPr>
        <w:t>1</w:t>
      </w:r>
      <w:r w:rsidRPr="000C300E">
        <w:rPr>
          <w:szCs w:val="24"/>
        </w:rPr>
        <w:t>– 20</w:t>
      </w:r>
      <w:r w:rsidR="00AC3CCD">
        <w:rPr>
          <w:szCs w:val="24"/>
        </w:rPr>
        <w:t>2</w:t>
      </w:r>
      <w:r w:rsidR="00631A8B">
        <w:rPr>
          <w:szCs w:val="24"/>
        </w:rPr>
        <w:t>2</w:t>
      </w:r>
      <w:r w:rsidRPr="000C300E">
        <w:rPr>
          <w:szCs w:val="24"/>
        </w:rPr>
        <w:t xml:space="preserve"> год происходит </w:t>
      </w:r>
      <w:r w:rsidR="00997C5D">
        <w:rPr>
          <w:szCs w:val="24"/>
        </w:rPr>
        <w:t>на основании федеральных законов</w:t>
      </w:r>
      <w:r w:rsidRPr="000C300E">
        <w:rPr>
          <w:szCs w:val="24"/>
        </w:rPr>
        <w:t>:</w:t>
      </w:r>
    </w:p>
    <w:p w:rsidR="001D5943" w:rsidRPr="000C300E" w:rsidRDefault="00997C5D" w:rsidP="00997C5D">
      <w:pPr>
        <w:ind w:left="284" w:firstLine="424"/>
        <w:jc w:val="both"/>
        <w:rPr>
          <w:szCs w:val="24"/>
        </w:rPr>
      </w:pPr>
      <w:r>
        <w:rPr>
          <w:szCs w:val="24"/>
        </w:rPr>
        <w:t xml:space="preserve">от 06.10.2003 № 131-ФЗ </w:t>
      </w:r>
      <w:r w:rsidR="001D5943" w:rsidRPr="000C300E">
        <w:rPr>
          <w:szCs w:val="24"/>
        </w:rPr>
        <w:t>«Об общих принципах организации местного самоуправления в Российской Федерации»</w:t>
      </w:r>
      <w:r w:rsidR="00420A7C">
        <w:rPr>
          <w:szCs w:val="24"/>
        </w:rPr>
        <w:t>;</w:t>
      </w:r>
    </w:p>
    <w:p w:rsidR="001D5943" w:rsidRPr="000C300E" w:rsidRDefault="00420A7C" w:rsidP="00420A7C">
      <w:pPr>
        <w:ind w:left="284" w:firstLine="424"/>
        <w:jc w:val="both"/>
        <w:rPr>
          <w:szCs w:val="24"/>
        </w:rPr>
      </w:pPr>
      <w:r>
        <w:rPr>
          <w:szCs w:val="24"/>
        </w:rPr>
        <w:lastRenderedPageBreak/>
        <w:t>о</w:t>
      </w:r>
      <w:r w:rsidR="00C40C0F">
        <w:rPr>
          <w:szCs w:val="24"/>
        </w:rPr>
        <w:t xml:space="preserve">т 20.08.2004 № 120-ФЗ </w:t>
      </w:r>
      <w:r w:rsidR="001D5943" w:rsidRPr="000C300E">
        <w:rPr>
          <w:szCs w:val="24"/>
        </w:rPr>
        <w:t>«О внесении изменений в Бюджетный кодекс Российской Федерации в части регулирования межбюджетных отношений»</w:t>
      </w:r>
      <w:r>
        <w:rPr>
          <w:szCs w:val="24"/>
        </w:rPr>
        <w:t>;</w:t>
      </w:r>
    </w:p>
    <w:p w:rsidR="00420A7C" w:rsidRDefault="00420A7C" w:rsidP="00420A7C">
      <w:pPr>
        <w:ind w:left="284" w:right="-50" w:firstLine="424"/>
        <w:jc w:val="both"/>
        <w:rPr>
          <w:szCs w:val="24"/>
        </w:rPr>
      </w:pPr>
      <w:r>
        <w:rPr>
          <w:szCs w:val="24"/>
        </w:rPr>
        <w:t>о</w:t>
      </w:r>
      <w:r w:rsidR="00C40C0F" w:rsidRPr="0065772D">
        <w:rPr>
          <w:szCs w:val="24"/>
        </w:rPr>
        <w:t xml:space="preserve">т </w:t>
      </w:r>
      <w:r w:rsidR="0065772D" w:rsidRPr="0065772D">
        <w:rPr>
          <w:szCs w:val="24"/>
        </w:rPr>
        <w:t xml:space="preserve">29.07.2000 № 106-ФЗ </w:t>
      </w:r>
      <w:r w:rsidR="001D5943" w:rsidRPr="0065772D">
        <w:rPr>
          <w:szCs w:val="24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РФ»</w:t>
      </w:r>
      <w:r>
        <w:rPr>
          <w:szCs w:val="24"/>
        </w:rPr>
        <w:t>;</w:t>
      </w:r>
    </w:p>
    <w:p w:rsidR="001D5943" w:rsidRDefault="00420A7C" w:rsidP="00420A7C">
      <w:pPr>
        <w:ind w:left="284" w:right="-50" w:firstLine="424"/>
        <w:jc w:val="both"/>
        <w:rPr>
          <w:szCs w:val="24"/>
        </w:rPr>
      </w:pPr>
      <w:r>
        <w:rPr>
          <w:szCs w:val="24"/>
        </w:rPr>
        <w:t>о</w:t>
      </w:r>
      <w:r w:rsidR="00C40C0F" w:rsidRPr="0065772D">
        <w:rPr>
          <w:szCs w:val="24"/>
        </w:rPr>
        <w:t>т 25.06.2012 № 91-ФЗ</w:t>
      </w:r>
      <w:r>
        <w:rPr>
          <w:szCs w:val="24"/>
        </w:rPr>
        <w:t xml:space="preserve"> «О</w:t>
      </w:r>
      <w:r w:rsidR="0065772D">
        <w:rPr>
          <w:szCs w:val="24"/>
        </w:rPr>
        <w:t xml:space="preserve"> внесении изменений в Федеральный закон «Об общих принципах организации местного самоуправления в Российской Федерации</w:t>
      </w:r>
      <w:r>
        <w:rPr>
          <w:szCs w:val="24"/>
        </w:rPr>
        <w:t>».</w:t>
      </w:r>
    </w:p>
    <w:p w:rsidR="00420A7C" w:rsidRPr="0065772D" w:rsidRDefault="00420A7C" w:rsidP="00420A7C">
      <w:pPr>
        <w:ind w:left="284" w:right="-50" w:firstLine="424"/>
        <w:jc w:val="both"/>
        <w:rPr>
          <w:szCs w:val="24"/>
        </w:rPr>
      </w:pPr>
    </w:p>
    <w:tbl>
      <w:tblPr>
        <w:tblW w:w="9979" w:type="dxa"/>
        <w:tblInd w:w="52" w:type="dxa"/>
        <w:tblLayout w:type="fixed"/>
        <w:tblLook w:val="0000"/>
      </w:tblPr>
      <w:tblGrid>
        <w:gridCol w:w="3244"/>
        <w:gridCol w:w="546"/>
        <w:gridCol w:w="872"/>
        <w:gridCol w:w="882"/>
        <w:gridCol w:w="923"/>
        <w:gridCol w:w="850"/>
        <w:gridCol w:w="914"/>
        <w:gridCol w:w="904"/>
        <w:gridCol w:w="844"/>
      </w:tblGrid>
      <w:tr w:rsidR="00AB53CD" w:rsidRPr="00634C63" w:rsidTr="00592EC6">
        <w:trPr>
          <w:trHeight w:val="195"/>
        </w:trPr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CD" w:rsidRPr="00634C63" w:rsidRDefault="00AB53CD" w:rsidP="006232B9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53CD" w:rsidRPr="00634C63" w:rsidRDefault="00AB53CD" w:rsidP="00661D44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Ед. изм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3CD" w:rsidRPr="00634C63" w:rsidRDefault="00AB53CD" w:rsidP="000E66B6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Отчет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CD" w:rsidRPr="00634C63" w:rsidRDefault="00AB53CD" w:rsidP="000E66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проект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CD" w:rsidRPr="00634C63" w:rsidRDefault="00AB53CD" w:rsidP="000E66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прогноз</w:t>
            </w:r>
          </w:p>
        </w:tc>
      </w:tr>
      <w:tr w:rsidR="00631A8B" w:rsidRPr="00634C63" w:rsidTr="00592EC6">
        <w:trPr>
          <w:trHeight w:val="195"/>
        </w:trPr>
        <w:tc>
          <w:tcPr>
            <w:tcW w:w="3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B" w:rsidRPr="00634C63" w:rsidRDefault="00631A8B" w:rsidP="006232B9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B" w:rsidRPr="00634C63" w:rsidRDefault="00631A8B" w:rsidP="006232B9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001E3D" w:rsidRDefault="00631A8B" w:rsidP="00631A8B">
            <w:pPr>
              <w:ind w:left="44"/>
              <w:jc w:val="center"/>
              <w:rPr>
                <w:b/>
                <w:sz w:val="18"/>
                <w:szCs w:val="18"/>
              </w:rPr>
            </w:pPr>
            <w:r w:rsidRPr="00001E3D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34"/>
              <w:jc w:val="center"/>
              <w:rPr>
                <w:b/>
                <w:sz w:val="18"/>
                <w:szCs w:val="18"/>
              </w:rPr>
            </w:pPr>
            <w:r w:rsidRPr="00001E3D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8B" w:rsidRPr="00634C63" w:rsidRDefault="00631A8B" w:rsidP="004D79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4D79C9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8B" w:rsidRPr="00634C63" w:rsidRDefault="00631A8B" w:rsidP="00631A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8B" w:rsidRPr="00634C63" w:rsidRDefault="00631A8B" w:rsidP="00631A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</w:t>
            </w:r>
          </w:p>
        </w:tc>
      </w:tr>
      <w:tr w:rsidR="00631A8B" w:rsidRPr="00634C63" w:rsidTr="00592EC6">
        <w:trPr>
          <w:trHeight w:val="70"/>
        </w:trPr>
        <w:tc>
          <w:tcPr>
            <w:tcW w:w="3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ind w:right="275"/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Налог на доход физических  лиц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B" w:rsidRDefault="00631A8B" w:rsidP="00954730">
            <w:pPr>
              <w:ind w:left="-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634C63">
              <w:rPr>
                <w:sz w:val="18"/>
                <w:szCs w:val="18"/>
              </w:rPr>
              <w:t>ыс.</w:t>
            </w:r>
          </w:p>
          <w:p w:rsidR="00631A8B" w:rsidRPr="00634C63" w:rsidRDefault="00631A8B" w:rsidP="00954730">
            <w:pPr>
              <w:ind w:left="50"/>
              <w:rPr>
                <w:b/>
                <w:sz w:val="18"/>
                <w:szCs w:val="18"/>
              </w:rPr>
            </w:pPr>
            <w:proofErr w:type="spellStart"/>
            <w:r w:rsidRPr="00634C63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Default="00631A8B" w:rsidP="00631A8B">
            <w:pPr>
              <w:ind w:left="44"/>
              <w:jc w:val="center"/>
              <w:rPr>
                <w:sz w:val="18"/>
                <w:szCs w:val="18"/>
              </w:rPr>
            </w:pPr>
          </w:p>
          <w:p w:rsidR="00631A8B" w:rsidRPr="00634C63" w:rsidRDefault="00631A8B" w:rsidP="00631A8B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696,5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882,6</w:t>
            </w: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B" w:rsidRDefault="00631A8B" w:rsidP="00661D44">
            <w:pPr>
              <w:ind w:left="-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634C63">
              <w:rPr>
                <w:sz w:val="18"/>
                <w:szCs w:val="18"/>
              </w:rPr>
              <w:t>ыс.</w:t>
            </w:r>
          </w:p>
          <w:p w:rsidR="00631A8B" w:rsidRPr="00634C63" w:rsidRDefault="00631A8B" w:rsidP="00661D44">
            <w:pPr>
              <w:ind w:left="-66"/>
              <w:jc w:val="center"/>
              <w:rPr>
                <w:sz w:val="18"/>
                <w:szCs w:val="18"/>
              </w:rPr>
            </w:pPr>
            <w:proofErr w:type="spellStart"/>
            <w:r w:rsidRPr="00634C63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  <w:r w:rsidR="00DA117A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EE6AD7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Pr="00784D26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Pr="00784D26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Pr="00784D26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285,0</w:t>
            </w: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Арендная плата и поступления от продаж права на заключение договоров аренды за земли до разграничения государственной собственности на землю, расположенные в границах поселений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EE6AD7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Pr="00784D26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Pr="00784D26" w:rsidRDefault="004D79C9" w:rsidP="004D79C9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Pr="00784D26" w:rsidRDefault="004D79C9" w:rsidP="004D79C9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Прочие поступления от использования имущества, находящегося  в собственности поселения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EE6AD7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E76C32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E76C32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158,0</w:t>
            </w: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Акцизы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EE6AD7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1840,0</w:t>
            </w: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jc w:val="both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Итого собственные доходы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EE6AD7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2118,0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2746,1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E72260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784D2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CB3ADC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3254,3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CB3ADC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3453,8</w:t>
            </w: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EE6AD7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4508,2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4508,2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4967,24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5020,72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5001,56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8022,02</w:t>
            </w: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EE6AD7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EE6AD7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7153,7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7390,2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jc w:val="both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ИТОГО ДОХОДОВ</w:t>
            </w:r>
          </w:p>
          <w:p w:rsidR="00631A8B" w:rsidRPr="00634C63" w:rsidRDefault="00631A8B" w:rsidP="006232B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EE6AD7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B575B6" w:rsidRDefault="00631A8B" w:rsidP="00631A8B">
            <w:pPr>
              <w:ind w:left="4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14023,3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B575B6" w:rsidRDefault="00631A8B" w:rsidP="00631A8B">
            <w:pPr>
              <w:ind w:left="4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14887,9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B575B6" w:rsidRDefault="00631A8B" w:rsidP="00631A8B">
            <w:pPr>
              <w:ind w:left="4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B575B6" w:rsidRDefault="00DA117A" w:rsidP="00AC3CCD">
            <w:pPr>
              <w:ind w:left="4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8390,04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784D26">
            <w:pPr>
              <w:ind w:left="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8185,02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8 255,86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F929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8475,82</w:t>
            </w: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jc w:val="both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ИТОГО  РАСХОДОВ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EE6AD7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B575B6" w:rsidRDefault="00631A8B" w:rsidP="00631A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14572,0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B575B6" w:rsidRDefault="00631A8B" w:rsidP="00631A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14579,5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B575B6" w:rsidRDefault="00631A8B" w:rsidP="00631A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B575B6" w:rsidRDefault="00DA117A" w:rsidP="00AC3C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8390,4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8185,02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8255,86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8475,82</w:t>
            </w: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EE6AD7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AC3CCD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Pr="00634C63" w:rsidRDefault="00631A8B" w:rsidP="00976006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Pr="00634C63" w:rsidRDefault="00631A8B" w:rsidP="00976006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Pr="00634C63" w:rsidRDefault="00631A8B" w:rsidP="00B3613F">
            <w:pPr>
              <w:ind w:left="44"/>
              <w:rPr>
                <w:sz w:val="18"/>
                <w:szCs w:val="18"/>
              </w:rPr>
            </w:pP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Общегосударственные</w:t>
            </w:r>
          </w:p>
          <w:p w:rsidR="00631A8B" w:rsidRPr="00634C63" w:rsidRDefault="00631A8B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Расходы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EE6AD7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4910,1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4841,5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5675,6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5553,6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5583,67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5566,359</w:t>
            </w: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EE6AD7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631A8B" w:rsidP="00976006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631A8B" w:rsidP="00976006">
            <w:pPr>
              <w:ind w:left="44"/>
              <w:jc w:val="center"/>
              <w:rPr>
                <w:sz w:val="18"/>
                <w:szCs w:val="18"/>
              </w:rPr>
            </w:pP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tabs>
                <w:tab w:val="left" w:pos="180"/>
                <w:tab w:val="center" w:pos="1200"/>
              </w:tabs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Функционирование</w:t>
            </w:r>
          </w:p>
          <w:p w:rsidR="00631A8B" w:rsidRPr="00634C63" w:rsidRDefault="00631A8B" w:rsidP="006232B9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законодательных органов власти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EE6AD7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AC3CCD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Pr="00634C63" w:rsidRDefault="00631A8B" w:rsidP="00976006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Pr="00634C63" w:rsidRDefault="00631A8B" w:rsidP="00976006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Pr="00634C63" w:rsidRDefault="00631A8B" w:rsidP="00976006">
            <w:pPr>
              <w:ind w:left="44"/>
              <w:jc w:val="center"/>
              <w:rPr>
                <w:sz w:val="18"/>
                <w:szCs w:val="18"/>
              </w:rPr>
            </w:pP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color w:val="000000"/>
                <w:sz w:val="18"/>
                <w:szCs w:val="18"/>
              </w:rPr>
            </w:pPr>
            <w:r w:rsidRPr="00634C63">
              <w:rPr>
                <w:color w:val="000000"/>
                <w:sz w:val="18"/>
                <w:szCs w:val="18"/>
              </w:rPr>
              <w:t>Субвенции из бюджетов поселений в бюджеты муниципальных районов на передачу своих полномочий на контрольно ревизионную проверку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EE6AD7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3A67F9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E76C32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EE6AD7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Функционирование местных администраций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EE6AD7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3698,5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3652,1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BF57D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5142,7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5084,6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5085,12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5087,2</w:t>
            </w:r>
          </w:p>
        </w:tc>
      </w:tr>
      <w:tr w:rsidR="00631A8B" w:rsidRPr="00A26419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Функционирование </w:t>
            </w:r>
          </w:p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органов власти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B" w:rsidRPr="00634C63" w:rsidRDefault="00631A8B" w:rsidP="00E27D92">
            <w:pPr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3698,5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BF57D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4322,1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F929A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4322,62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4324,69</w:t>
            </w: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B" w:rsidRPr="00634C63" w:rsidRDefault="00631A8B" w:rsidP="00E27D92">
            <w:pPr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</w:t>
            </w:r>
            <w:r>
              <w:rPr>
                <w:sz w:val="18"/>
                <w:szCs w:val="18"/>
              </w:rPr>
              <w:lastRenderedPageBreak/>
              <w:t>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2581,1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2569,4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3318,2</w:t>
            </w: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outlineLvl w:val="5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B" w:rsidRPr="00634C63" w:rsidRDefault="00631A8B" w:rsidP="00E27D92">
            <w:pPr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989,019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</w:tc>
      </w:tr>
      <w:tr w:rsidR="00631A8B" w:rsidRPr="00634C63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outlineLvl w:val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Улата</w:t>
            </w:r>
            <w:proofErr w:type="spellEnd"/>
            <w:r>
              <w:rPr>
                <w:sz w:val="18"/>
                <w:szCs w:val="18"/>
              </w:rPr>
              <w:t xml:space="preserve"> налогов, сборов и иных платежей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DE2483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</w:tr>
      <w:tr w:rsidR="00631A8B" w:rsidRPr="00A26419" w:rsidTr="00592EC6">
        <w:trPr>
          <w:trHeight w:val="25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Глава сельского </w:t>
            </w:r>
          </w:p>
          <w:p w:rsidR="00631A8B" w:rsidRPr="00634C63" w:rsidRDefault="00631A8B" w:rsidP="006232B9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поселения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643B3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762,5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762,5</w:t>
            </w:r>
          </w:p>
        </w:tc>
      </w:tr>
      <w:tr w:rsidR="00631A8B" w:rsidRPr="00A26419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</w:tr>
      <w:tr w:rsidR="00631A8B" w:rsidRPr="00A26419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406,82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386,52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Реализация государственных функций, связанных с общегосударственным</w:t>
            </w:r>
          </w:p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управлением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406,82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386,52</w:t>
            </w:r>
          </w:p>
        </w:tc>
      </w:tr>
      <w:tr w:rsidR="00631A8B" w:rsidRPr="00A26419" w:rsidTr="00592EC6">
        <w:trPr>
          <w:trHeight w:val="631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Мобилизационная подготовка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31A8B" w:rsidRPr="00A26419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</w:tr>
      <w:tr w:rsidR="004D79C9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C9" w:rsidRPr="00634C63" w:rsidRDefault="004D79C9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C9" w:rsidRPr="00B81C34" w:rsidRDefault="004D79C9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9C9" w:rsidRPr="00634C63" w:rsidRDefault="004D79C9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9C9" w:rsidRPr="00634C63" w:rsidRDefault="004D79C9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9C9" w:rsidRPr="00634C63" w:rsidRDefault="004D79C9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9C9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9C9" w:rsidRDefault="004D79C9" w:rsidP="00CF04E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9C9" w:rsidRDefault="004D79C9" w:rsidP="00CF04E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9C9" w:rsidRDefault="004D79C9" w:rsidP="00CF04E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</w:tr>
      <w:tr w:rsidR="00631A8B" w:rsidRPr="00A26419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b/>
                <w:color w:val="000000"/>
                <w:sz w:val="18"/>
                <w:szCs w:val="18"/>
              </w:rPr>
            </w:pPr>
            <w:r w:rsidRPr="00634C63">
              <w:rPr>
                <w:b/>
                <w:color w:val="000000"/>
                <w:sz w:val="18"/>
                <w:szCs w:val="18"/>
              </w:rPr>
              <w:t>Дорожное  хозяйство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3601,2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3619,2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DA561C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1890,0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color w:val="000000"/>
                <w:sz w:val="18"/>
                <w:szCs w:val="18"/>
              </w:rPr>
            </w:pPr>
            <w:r w:rsidRPr="00634C63">
              <w:rPr>
                <w:color w:val="000000"/>
                <w:sz w:val="18"/>
                <w:szCs w:val="18"/>
              </w:rPr>
              <w:t>Дорожная деятельность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3601,2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3619,2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1840,0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A643B3" w:rsidRDefault="00631A8B" w:rsidP="006232B9">
            <w:pPr>
              <w:rPr>
                <w:b/>
                <w:color w:val="000000"/>
                <w:sz w:val="18"/>
                <w:szCs w:val="18"/>
              </w:rPr>
            </w:pPr>
            <w:r w:rsidRPr="00A643B3">
              <w:rPr>
                <w:b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A643B3" w:rsidRDefault="00631A8B" w:rsidP="006232B9">
            <w:pPr>
              <w:rPr>
                <w:color w:val="000000"/>
                <w:sz w:val="18"/>
                <w:szCs w:val="18"/>
              </w:rPr>
            </w:pPr>
            <w:r w:rsidRPr="00A643B3">
              <w:rPr>
                <w:color w:val="000000"/>
                <w:sz w:val="18"/>
                <w:szCs w:val="18"/>
              </w:rPr>
              <w:t>Закупка товаров работ и услуг для муниципальных нужд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31A8B" w:rsidRPr="00A26419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631A8B" w:rsidRPr="00A26419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b/>
                <w:sz w:val="18"/>
                <w:szCs w:val="18"/>
              </w:rPr>
            </w:pPr>
            <w:proofErr w:type="spellStart"/>
            <w:r w:rsidRPr="00634C63">
              <w:rPr>
                <w:b/>
                <w:sz w:val="18"/>
                <w:szCs w:val="18"/>
              </w:rPr>
              <w:t>Жилищно-коммуналь</w:t>
            </w:r>
            <w:proofErr w:type="spellEnd"/>
            <w:r w:rsidRPr="00634C63">
              <w:rPr>
                <w:b/>
                <w:sz w:val="18"/>
                <w:szCs w:val="18"/>
              </w:rPr>
              <w:t>-</w:t>
            </w:r>
          </w:p>
          <w:p w:rsidR="00631A8B" w:rsidRPr="00634C63" w:rsidRDefault="00631A8B" w:rsidP="006232B9">
            <w:pPr>
              <w:rPr>
                <w:sz w:val="18"/>
                <w:szCs w:val="18"/>
              </w:rPr>
            </w:pPr>
            <w:proofErr w:type="spellStart"/>
            <w:r w:rsidRPr="00634C63">
              <w:rPr>
                <w:b/>
                <w:sz w:val="18"/>
                <w:szCs w:val="18"/>
              </w:rPr>
              <w:t>ное</w:t>
            </w:r>
            <w:proofErr w:type="spellEnd"/>
            <w:r w:rsidRPr="00634C63">
              <w:rPr>
                <w:b/>
                <w:sz w:val="18"/>
                <w:szCs w:val="18"/>
              </w:rPr>
              <w:t xml:space="preserve"> хозяйство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5112,9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5208,6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888,981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764,961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733,18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767,46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DA561C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DA561C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Коммунальное хозяйство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3922,5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4229,4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217,4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2092,7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2696,9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1829,9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211,4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458,461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439,68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458,46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Полномочия по утилизации твердых бытовых отходов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87 ,6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9C9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269,461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DA561C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337,68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268,46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272,18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</w:tr>
      <w:tr w:rsidR="00631A8B" w:rsidRPr="00A26419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lastRenderedPageBreak/>
              <w:t>Культура, кинематография и средства массовой информации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Культура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2798D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</w:tc>
      </w:tr>
      <w:tr w:rsidR="00631A8B" w:rsidRPr="00A26419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AC3CCD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31A8B" w:rsidRPr="00634C63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b/>
                <w:color w:val="000000"/>
                <w:sz w:val="18"/>
                <w:szCs w:val="18"/>
              </w:rPr>
            </w:pPr>
            <w:r w:rsidRPr="00634C63">
              <w:rPr>
                <w:color w:val="000000"/>
                <w:sz w:val="18"/>
                <w:szCs w:val="18"/>
              </w:rPr>
              <w:t>Обеспечение жилыми помещениями детей-сирот, детей, оставшихся без попечения родителей., а также детей, находившихся под опекой (попечительством), не имеющих закрепленного жилого помещения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AC3CCD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4D79C9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31A8B" w:rsidRPr="00A26419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DA117A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DA117A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</w:tr>
      <w:tr w:rsidR="00631A8B" w:rsidRPr="00A26419" w:rsidTr="00592EC6">
        <w:trPr>
          <w:trHeight w:val="420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634C63" w:rsidRDefault="00631A8B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Мероприятия в области спорта и физической культуры, туризма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A8B" w:rsidRPr="00B81C34" w:rsidRDefault="00631A8B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631A8B" w:rsidP="00631A8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8B" w:rsidRPr="00634C63" w:rsidRDefault="00DA117A" w:rsidP="00AC3CC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F929A6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DA117A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A8B" w:rsidRDefault="00DA117A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</w:tr>
    </w:tbl>
    <w:p w:rsidR="001D5943" w:rsidRDefault="001D5943" w:rsidP="00BE157E">
      <w:pPr>
        <w:ind w:left="284" w:right="-50"/>
        <w:jc w:val="both"/>
        <w:rPr>
          <w:szCs w:val="24"/>
        </w:rPr>
      </w:pP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5. Муниципальное имущество</w:t>
      </w:r>
    </w:p>
    <w:p w:rsidR="001D5943" w:rsidRPr="000C300E" w:rsidRDefault="001D5943" w:rsidP="00420A7C">
      <w:pPr>
        <w:ind w:left="284" w:firstLine="424"/>
        <w:jc w:val="both"/>
        <w:rPr>
          <w:color w:val="C0504D"/>
          <w:szCs w:val="24"/>
        </w:rPr>
      </w:pPr>
      <w:r w:rsidRPr="000C300E">
        <w:rPr>
          <w:szCs w:val="24"/>
        </w:rPr>
        <w:t>По состоянию на 01.</w:t>
      </w:r>
      <w:r w:rsidR="00CA559E">
        <w:rPr>
          <w:szCs w:val="24"/>
        </w:rPr>
        <w:t>01.</w:t>
      </w:r>
      <w:r w:rsidRPr="000C300E">
        <w:rPr>
          <w:szCs w:val="24"/>
        </w:rPr>
        <w:t>20</w:t>
      </w:r>
      <w:r w:rsidR="00DA117A">
        <w:rPr>
          <w:szCs w:val="24"/>
        </w:rPr>
        <w:t>20</w:t>
      </w:r>
      <w:r w:rsidR="00420A7C">
        <w:rPr>
          <w:szCs w:val="24"/>
        </w:rPr>
        <w:t xml:space="preserve"> в казне А</w:t>
      </w:r>
      <w:r w:rsidRPr="000C300E">
        <w:rPr>
          <w:szCs w:val="24"/>
        </w:rPr>
        <w:t xml:space="preserve">дминистрации Новокусковского сельского поселения числится основных средств на сумму </w:t>
      </w:r>
      <w:r w:rsidR="006F2563">
        <w:rPr>
          <w:szCs w:val="24"/>
        </w:rPr>
        <w:t>256 344,6</w:t>
      </w:r>
      <w:r w:rsidRPr="000C300E">
        <w:rPr>
          <w:szCs w:val="24"/>
        </w:rPr>
        <w:t xml:space="preserve">тыс. руб.  Остаточная стоимость основных фондов составляет </w:t>
      </w:r>
      <w:r w:rsidR="006F2563">
        <w:rPr>
          <w:szCs w:val="24"/>
        </w:rPr>
        <w:t>123 617,4</w:t>
      </w:r>
      <w:r w:rsidRPr="000C300E">
        <w:rPr>
          <w:szCs w:val="24"/>
        </w:rPr>
        <w:t xml:space="preserve"> тыс. руб.</w:t>
      </w:r>
    </w:p>
    <w:p w:rsidR="00837C38" w:rsidRDefault="001D5943" w:rsidP="00420A7C">
      <w:pPr>
        <w:ind w:left="284" w:firstLine="424"/>
        <w:jc w:val="both"/>
        <w:rPr>
          <w:szCs w:val="24"/>
        </w:rPr>
      </w:pPr>
      <w:r w:rsidRPr="00784D26">
        <w:rPr>
          <w:szCs w:val="24"/>
        </w:rPr>
        <w:t>. Всего за 20</w:t>
      </w:r>
      <w:r w:rsidR="00DA117A">
        <w:rPr>
          <w:szCs w:val="24"/>
        </w:rPr>
        <w:t>19</w:t>
      </w:r>
      <w:r w:rsidRPr="00784D26">
        <w:rPr>
          <w:szCs w:val="24"/>
        </w:rPr>
        <w:t>г</w:t>
      </w:r>
      <w:r w:rsidR="00420A7C" w:rsidRPr="00784D26">
        <w:rPr>
          <w:szCs w:val="24"/>
        </w:rPr>
        <w:t>од</w:t>
      </w:r>
      <w:r w:rsidRPr="00784D26">
        <w:rPr>
          <w:szCs w:val="24"/>
        </w:rPr>
        <w:t xml:space="preserve"> было оформлено право собственности на </w:t>
      </w:r>
      <w:r w:rsidR="00DA117A">
        <w:rPr>
          <w:szCs w:val="24"/>
        </w:rPr>
        <w:t>3сооружения</w:t>
      </w:r>
      <w:r w:rsidR="00837C38">
        <w:rPr>
          <w:szCs w:val="24"/>
        </w:rPr>
        <w:t>:</w:t>
      </w:r>
    </w:p>
    <w:p w:rsidR="00837C38" w:rsidRDefault="00837C38" w:rsidP="00DA117A">
      <w:pPr>
        <w:ind w:left="284" w:firstLine="424"/>
        <w:jc w:val="both"/>
        <w:rPr>
          <w:szCs w:val="24"/>
        </w:rPr>
      </w:pPr>
      <w:r>
        <w:rPr>
          <w:szCs w:val="24"/>
        </w:rPr>
        <w:t>-</w:t>
      </w:r>
      <w:r w:rsidR="00DA117A">
        <w:rPr>
          <w:szCs w:val="24"/>
        </w:rPr>
        <w:t>памятники погибшим воинам во время ВОВ  в период 1941-1945 гг. с. Ново-Кусково, с. Филимоновка и с. Казанка</w:t>
      </w:r>
      <w:r>
        <w:rPr>
          <w:szCs w:val="24"/>
        </w:rPr>
        <w:t>.</w:t>
      </w:r>
    </w:p>
    <w:p w:rsidR="00A02DB3" w:rsidRPr="00784D26" w:rsidRDefault="001D5943" w:rsidP="00420A7C">
      <w:pPr>
        <w:ind w:left="284" w:firstLine="424"/>
        <w:jc w:val="both"/>
        <w:rPr>
          <w:b/>
          <w:szCs w:val="24"/>
        </w:rPr>
      </w:pPr>
      <w:r w:rsidRPr="00784D26">
        <w:rPr>
          <w:szCs w:val="24"/>
        </w:rPr>
        <w:t xml:space="preserve">. Также была </w:t>
      </w:r>
      <w:r w:rsidRPr="00784D26">
        <w:rPr>
          <w:b/>
          <w:szCs w:val="24"/>
        </w:rPr>
        <w:t xml:space="preserve">проведена работа по постановке на бесхозяйный </w:t>
      </w:r>
      <w:r w:rsidR="00A02DB3" w:rsidRPr="00784D26">
        <w:rPr>
          <w:b/>
          <w:szCs w:val="24"/>
        </w:rPr>
        <w:t xml:space="preserve">учет </w:t>
      </w:r>
      <w:r w:rsidR="006F2563">
        <w:rPr>
          <w:b/>
          <w:szCs w:val="24"/>
        </w:rPr>
        <w:t>4</w:t>
      </w:r>
      <w:r w:rsidR="00A02DB3" w:rsidRPr="00784D26">
        <w:rPr>
          <w:b/>
        </w:rPr>
        <w:t xml:space="preserve"> объект</w:t>
      </w:r>
      <w:r w:rsidR="0039051D" w:rsidRPr="00784D26">
        <w:rPr>
          <w:b/>
        </w:rPr>
        <w:t>ов</w:t>
      </w:r>
      <w:r w:rsidR="00A02DB3" w:rsidRPr="00784D26">
        <w:rPr>
          <w:b/>
        </w:rPr>
        <w:t xml:space="preserve"> недвижимого имущества</w:t>
      </w:r>
      <w:r w:rsidR="00420A7C" w:rsidRPr="00784D26">
        <w:rPr>
          <w:b/>
        </w:rPr>
        <w:t xml:space="preserve"> -</w:t>
      </w:r>
      <w:r w:rsidR="006F2563">
        <w:t>1</w:t>
      </w:r>
      <w:r w:rsidR="00A02DB3" w:rsidRPr="00784D26">
        <w:t xml:space="preserve"> объекта </w:t>
      </w:r>
      <w:r w:rsidR="00592EC6">
        <w:t>жилого фонда</w:t>
      </w:r>
      <w:r w:rsidR="00A02DB3" w:rsidRPr="00784D26">
        <w:t xml:space="preserve"> и </w:t>
      </w:r>
      <w:r w:rsidR="006F2563">
        <w:t xml:space="preserve">3 </w:t>
      </w:r>
      <w:r w:rsidR="00A02DB3" w:rsidRPr="00784D26">
        <w:t>дорог</w:t>
      </w:r>
      <w:r w:rsidR="00592EC6">
        <w:t>и</w:t>
      </w:r>
      <w:r w:rsidR="00A02DB3" w:rsidRPr="00784D26">
        <w:t xml:space="preserve"> в сельском поселении:  </w:t>
      </w:r>
    </w:p>
    <w:p w:rsidR="00A02DB3" w:rsidRPr="00784D26" w:rsidRDefault="006F2563" w:rsidP="00A02DB3">
      <w:pPr>
        <w:numPr>
          <w:ilvl w:val="0"/>
          <w:numId w:val="9"/>
        </w:numPr>
        <w:jc w:val="both"/>
      </w:pPr>
      <w:r>
        <w:t xml:space="preserve">Жилой дом </w:t>
      </w:r>
      <w:r w:rsidR="00592EC6">
        <w:t>в с. Ново-Кусково ул</w:t>
      </w:r>
      <w:r w:rsidR="00CF04ED">
        <w:t>.</w:t>
      </w:r>
      <w:r>
        <w:t xml:space="preserve"> Сельская,12;</w:t>
      </w:r>
    </w:p>
    <w:p w:rsidR="00A02DB3" w:rsidRPr="00784D26" w:rsidRDefault="006F2563" w:rsidP="00A02DB3">
      <w:pPr>
        <w:pStyle w:val="a7"/>
        <w:numPr>
          <w:ilvl w:val="0"/>
          <w:numId w:val="9"/>
        </w:numPr>
        <w:jc w:val="both"/>
      </w:pPr>
      <w:r>
        <w:t xml:space="preserve">3 </w:t>
      </w:r>
      <w:r w:rsidR="00420A7C" w:rsidRPr="00784D26">
        <w:t>дорог</w:t>
      </w:r>
      <w:r w:rsidR="00592EC6">
        <w:t>и</w:t>
      </w:r>
      <w:r w:rsidR="00420A7C" w:rsidRPr="00784D26">
        <w:t xml:space="preserve"> в с</w:t>
      </w:r>
      <w:r>
        <w:t>Ново-Кусково</w:t>
      </w:r>
      <w:r w:rsidR="00DE24AD">
        <w:t xml:space="preserve">, </w:t>
      </w:r>
      <w:r>
        <w:t>пер. Спортивный и пер. Садовый, в д. Старо-Кусково ул. Крайняя</w:t>
      </w:r>
    </w:p>
    <w:p w:rsidR="001D5943" w:rsidRPr="00784D26" w:rsidRDefault="001D5943" w:rsidP="001D5943">
      <w:pPr>
        <w:ind w:left="284"/>
        <w:jc w:val="both"/>
        <w:rPr>
          <w:b/>
          <w:szCs w:val="24"/>
        </w:rPr>
      </w:pPr>
      <w:r w:rsidRPr="00784D26">
        <w:rPr>
          <w:szCs w:val="24"/>
        </w:rPr>
        <w:t xml:space="preserve">С </w:t>
      </w:r>
      <w:r w:rsidR="00420A7C" w:rsidRPr="00784D26">
        <w:rPr>
          <w:szCs w:val="24"/>
        </w:rPr>
        <w:t>данными объектами</w:t>
      </w:r>
      <w:r w:rsidRPr="00784D26">
        <w:rPr>
          <w:szCs w:val="24"/>
        </w:rPr>
        <w:t xml:space="preserve"> ведется работа по оформлению документов и постановки их</w:t>
      </w:r>
      <w:r w:rsidR="00C9199E" w:rsidRPr="00784D26">
        <w:rPr>
          <w:szCs w:val="24"/>
        </w:rPr>
        <w:t xml:space="preserve"> на учет </w:t>
      </w:r>
      <w:r w:rsidRPr="00784D26">
        <w:rPr>
          <w:szCs w:val="24"/>
        </w:rPr>
        <w:t xml:space="preserve">в </w:t>
      </w:r>
      <w:proofErr w:type="spellStart"/>
      <w:r w:rsidR="00C9199E" w:rsidRPr="00784D26">
        <w:rPr>
          <w:szCs w:val="24"/>
        </w:rPr>
        <w:t>Асиновском</w:t>
      </w:r>
      <w:proofErr w:type="spellEnd"/>
      <w:r w:rsidR="00C9199E" w:rsidRPr="00784D26">
        <w:rPr>
          <w:szCs w:val="24"/>
        </w:rPr>
        <w:t xml:space="preserve"> отделе Управления Федеральной службы государственной регистрации кадастра и картографии по Томской области</w:t>
      </w:r>
      <w:r w:rsidRPr="00784D26">
        <w:rPr>
          <w:szCs w:val="24"/>
        </w:rPr>
        <w:t>.</w:t>
      </w:r>
    </w:p>
    <w:p w:rsidR="001D5943" w:rsidRPr="000C300E" w:rsidRDefault="001D5943" w:rsidP="00A02DB3">
      <w:pPr>
        <w:ind w:left="284" w:firstLine="424"/>
        <w:jc w:val="both"/>
        <w:rPr>
          <w:szCs w:val="24"/>
        </w:rPr>
      </w:pPr>
      <w:r w:rsidRPr="00CF04ED">
        <w:rPr>
          <w:szCs w:val="24"/>
        </w:rPr>
        <w:t>Пров</w:t>
      </w:r>
      <w:r w:rsidR="00C9199E" w:rsidRPr="00CF04ED">
        <w:rPr>
          <w:szCs w:val="24"/>
        </w:rPr>
        <w:t>едена</w:t>
      </w:r>
      <w:r w:rsidRPr="00CF04ED">
        <w:rPr>
          <w:szCs w:val="24"/>
        </w:rPr>
        <w:t xml:space="preserve"> работа по </w:t>
      </w:r>
      <w:r w:rsidR="006F2563" w:rsidRPr="00CF04ED">
        <w:rPr>
          <w:szCs w:val="24"/>
        </w:rPr>
        <w:t>3</w:t>
      </w:r>
      <w:r w:rsidRPr="00CF04ED">
        <w:rPr>
          <w:szCs w:val="24"/>
        </w:rPr>
        <w:t xml:space="preserve">заявлениям граждан </w:t>
      </w:r>
      <w:r w:rsidR="00C9199E" w:rsidRPr="00CF04ED">
        <w:rPr>
          <w:szCs w:val="24"/>
        </w:rPr>
        <w:t>по</w:t>
      </w:r>
      <w:r w:rsidRPr="00CF04ED">
        <w:rPr>
          <w:szCs w:val="24"/>
        </w:rPr>
        <w:t xml:space="preserve"> разрешени</w:t>
      </w:r>
      <w:r w:rsidR="00C9199E" w:rsidRPr="00CF04ED">
        <w:rPr>
          <w:szCs w:val="24"/>
        </w:rPr>
        <w:t>ю</w:t>
      </w:r>
      <w:r w:rsidRPr="00CF04ED">
        <w:rPr>
          <w:szCs w:val="24"/>
        </w:rPr>
        <w:t xml:space="preserve"> спорных вопросов, связанных с земле</w:t>
      </w:r>
      <w:r w:rsidR="00C9199E" w:rsidRPr="00CF04ED">
        <w:rPr>
          <w:szCs w:val="24"/>
        </w:rPr>
        <w:t>пользованием</w:t>
      </w:r>
      <w:r w:rsidR="00BA068D" w:rsidRPr="00CF04ED">
        <w:rPr>
          <w:szCs w:val="24"/>
        </w:rPr>
        <w:t xml:space="preserve"> (по покосным угодьям)</w:t>
      </w:r>
      <w:r w:rsidRPr="00CF04ED">
        <w:rPr>
          <w:szCs w:val="24"/>
        </w:rPr>
        <w:t>.</w:t>
      </w:r>
    </w:p>
    <w:p w:rsidR="001D5943" w:rsidRPr="000C300E" w:rsidRDefault="001D5943" w:rsidP="001D5943">
      <w:pPr>
        <w:ind w:left="284"/>
        <w:rPr>
          <w:color w:val="00B050"/>
          <w:szCs w:val="24"/>
        </w:rPr>
      </w:pPr>
    </w:p>
    <w:p w:rsidR="001D5943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6.Содержание и использование жилого фонда и нежилых помещений</w:t>
      </w:r>
    </w:p>
    <w:p w:rsidR="00661D44" w:rsidRDefault="00661D44" w:rsidP="001D5943">
      <w:pPr>
        <w:ind w:left="284"/>
        <w:jc w:val="center"/>
        <w:rPr>
          <w:b/>
          <w:szCs w:val="24"/>
        </w:rPr>
      </w:pPr>
    </w:p>
    <w:p w:rsidR="001D5943" w:rsidRPr="000C300E" w:rsidRDefault="001D5943" w:rsidP="001D5943">
      <w:pPr>
        <w:ind w:left="284"/>
        <w:jc w:val="both"/>
        <w:outlineLvl w:val="0"/>
        <w:rPr>
          <w:color w:val="FF0000"/>
          <w:szCs w:val="24"/>
        </w:rPr>
      </w:pPr>
      <w:r w:rsidRPr="000C300E">
        <w:rPr>
          <w:szCs w:val="24"/>
        </w:rPr>
        <w:t xml:space="preserve">   Новокусковско</w:t>
      </w:r>
      <w:r w:rsidR="00C9199E">
        <w:rPr>
          <w:szCs w:val="24"/>
        </w:rPr>
        <w:t>е</w:t>
      </w:r>
      <w:r w:rsidRPr="000C300E">
        <w:rPr>
          <w:szCs w:val="24"/>
        </w:rPr>
        <w:t xml:space="preserve"> сельско</w:t>
      </w:r>
      <w:r w:rsidR="00C9199E">
        <w:rPr>
          <w:szCs w:val="24"/>
        </w:rPr>
        <w:t>е</w:t>
      </w:r>
      <w:r w:rsidRPr="000C300E">
        <w:rPr>
          <w:szCs w:val="24"/>
        </w:rPr>
        <w:t xml:space="preserve"> поселени</w:t>
      </w:r>
      <w:r w:rsidR="00C9199E">
        <w:rPr>
          <w:szCs w:val="24"/>
        </w:rPr>
        <w:t>е имеет</w:t>
      </w:r>
      <w:r w:rsidRPr="000C300E">
        <w:rPr>
          <w:szCs w:val="24"/>
        </w:rPr>
        <w:t xml:space="preserve"> жилищный </w:t>
      </w:r>
      <w:r w:rsidRPr="00592EC6">
        <w:rPr>
          <w:szCs w:val="24"/>
        </w:rPr>
        <w:t>фонд площадью 52,</w:t>
      </w:r>
      <w:r w:rsidR="00F628FA" w:rsidRPr="00592EC6">
        <w:rPr>
          <w:szCs w:val="24"/>
        </w:rPr>
        <w:t>4</w:t>
      </w:r>
      <w:r w:rsidRPr="000C300E">
        <w:rPr>
          <w:szCs w:val="24"/>
        </w:rPr>
        <w:t xml:space="preserve"> тыс. кв.м.</w:t>
      </w:r>
      <w:r w:rsidR="00C9199E">
        <w:rPr>
          <w:szCs w:val="24"/>
        </w:rPr>
        <w:t>,</w:t>
      </w:r>
      <w:r w:rsidRPr="000C300E">
        <w:rPr>
          <w:szCs w:val="24"/>
        </w:rPr>
        <w:t xml:space="preserve"> в том числе в муниципальной собственности </w:t>
      </w:r>
      <w:r w:rsidR="00F628FA">
        <w:rPr>
          <w:szCs w:val="24"/>
        </w:rPr>
        <w:t>4,0</w:t>
      </w:r>
      <w:r w:rsidRPr="000C300E">
        <w:rPr>
          <w:szCs w:val="24"/>
        </w:rPr>
        <w:t>тыс.кв.м. Жилищный фонд передан из муниципальной собственности района в собственность поселения на основании Решение Думы Асиновского района от 01.03.2006 № 68  и от 11.09.2009 № 411 « О передаче имущества МО «Асиновский ра</w:t>
      </w:r>
      <w:r w:rsidR="00BE157E">
        <w:rPr>
          <w:szCs w:val="24"/>
        </w:rPr>
        <w:t>й</w:t>
      </w:r>
      <w:r w:rsidRPr="000C300E">
        <w:rPr>
          <w:szCs w:val="24"/>
        </w:rPr>
        <w:t>он» в собственность поселений</w:t>
      </w:r>
      <w:r w:rsidR="00C9199E">
        <w:rPr>
          <w:szCs w:val="24"/>
        </w:rPr>
        <w:t>».</w:t>
      </w:r>
    </w:p>
    <w:p w:rsidR="001D5943" w:rsidRPr="000C300E" w:rsidRDefault="001D5943" w:rsidP="001D5943">
      <w:pPr>
        <w:ind w:left="284"/>
        <w:jc w:val="both"/>
        <w:outlineLvl w:val="0"/>
        <w:rPr>
          <w:szCs w:val="24"/>
        </w:rPr>
      </w:pPr>
      <w:r w:rsidRPr="000C300E">
        <w:rPr>
          <w:szCs w:val="24"/>
        </w:rPr>
        <w:t>11 многоквартирных домов  обслуживаются Управляющей компанией «</w:t>
      </w:r>
      <w:r w:rsidR="00BC0B57">
        <w:rPr>
          <w:szCs w:val="24"/>
        </w:rPr>
        <w:t>Гарантия</w:t>
      </w:r>
      <w:r w:rsidRPr="000C300E">
        <w:rPr>
          <w:szCs w:val="24"/>
        </w:rPr>
        <w:t xml:space="preserve">». </w:t>
      </w:r>
    </w:p>
    <w:p w:rsidR="001D5943" w:rsidRDefault="001D5943" w:rsidP="001D5943">
      <w:pPr>
        <w:pStyle w:val="a7"/>
        <w:ind w:left="284"/>
        <w:jc w:val="center"/>
        <w:rPr>
          <w:b/>
          <w:szCs w:val="24"/>
        </w:rPr>
      </w:pPr>
    </w:p>
    <w:p w:rsidR="001D5943" w:rsidRDefault="001D5943" w:rsidP="001D5943">
      <w:pPr>
        <w:pStyle w:val="a7"/>
        <w:ind w:left="284"/>
        <w:jc w:val="center"/>
        <w:rPr>
          <w:b/>
          <w:szCs w:val="24"/>
        </w:rPr>
      </w:pPr>
      <w:r>
        <w:rPr>
          <w:b/>
          <w:szCs w:val="24"/>
        </w:rPr>
        <w:t>7</w:t>
      </w:r>
      <w:r w:rsidRPr="000C300E">
        <w:rPr>
          <w:b/>
          <w:szCs w:val="24"/>
        </w:rPr>
        <w:t>.Организация и развитие ЖКХ</w:t>
      </w:r>
    </w:p>
    <w:p w:rsidR="007C58FE" w:rsidRPr="000C300E" w:rsidRDefault="007C58FE" w:rsidP="001D5943">
      <w:pPr>
        <w:pStyle w:val="a7"/>
        <w:ind w:left="284"/>
        <w:jc w:val="center"/>
        <w:rPr>
          <w:b/>
          <w:szCs w:val="24"/>
        </w:rPr>
      </w:pPr>
    </w:p>
    <w:p w:rsidR="001D5943" w:rsidRPr="000C300E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Новокусковское сельское поселение имеет самое большое жилищно-коммунальное хозяйство среди сельских поселений Асиновского района. 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ab/>
        <w:t xml:space="preserve"> Объекты жилищно-коммунального хозяйства</w:t>
      </w:r>
    </w:p>
    <w:tbl>
      <w:tblPr>
        <w:tblStyle w:val="a8"/>
        <w:tblW w:w="9246" w:type="dxa"/>
        <w:tblInd w:w="108" w:type="dxa"/>
        <w:tblLayout w:type="fixed"/>
        <w:tblLook w:val="01E0"/>
      </w:tblPr>
      <w:tblGrid>
        <w:gridCol w:w="2160"/>
        <w:gridCol w:w="1326"/>
        <w:gridCol w:w="1260"/>
        <w:gridCol w:w="1243"/>
        <w:gridCol w:w="1190"/>
        <w:gridCol w:w="1106"/>
        <w:gridCol w:w="961"/>
      </w:tblGrid>
      <w:tr w:rsidR="001D5943" w:rsidRPr="00E27D92" w:rsidTr="00661D44">
        <w:trPr>
          <w:cantSplit/>
          <w:trHeight w:val="1150"/>
        </w:trPr>
        <w:tc>
          <w:tcPr>
            <w:tcW w:w="216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lastRenderedPageBreak/>
              <w:t>Наименование</w:t>
            </w:r>
          </w:p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населенного</w:t>
            </w:r>
          </w:p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пункта</w:t>
            </w:r>
          </w:p>
        </w:tc>
        <w:tc>
          <w:tcPr>
            <w:tcW w:w="1326" w:type="dxa"/>
          </w:tcPr>
          <w:p w:rsidR="001D5943" w:rsidRPr="00E27D92" w:rsidRDefault="001D5943" w:rsidP="00E27D92">
            <w:pPr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Котельные, шт.</w:t>
            </w:r>
          </w:p>
        </w:tc>
        <w:tc>
          <w:tcPr>
            <w:tcW w:w="1260" w:type="dxa"/>
          </w:tcPr>
          <w:p w:rsidR="00E27D92" w:rsidRDefault="001D5943" w:rsidP="00E27D92">
            <w:pPr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 xml:space="preserve">Тепловые сети, </w:t>
            </w:r>
          </w:p>
          <w:p w:rsidR="001D5943" w:rsidRPr="00E27D92" w:rsidRDefault="001D5943" w:rsidP="00E27D92">
            <w:pPr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км</w:t>
            </w:r>
          </w:p>
        </w:tc>
        <w:tc>
          <w:tcPr>
            <w:tcW w:w="1243" w:type="dxa"/>
          </w:tcPr>
          <w:p w:rsidR="00E27D92" w:rsidRDefault="001D5943" w:rsidP="00E27D92">
            <w:pPr>
              <w:ind w:left="-45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 xml:space="preserve">Водопроводные сети, </w:t>
            </w:r>
          </w:p>
          <w:p w:rsidR="001D5943" w:rsidRPr="00E27D92" w:rsidRDefault="001D5943" w:rsidP="00E27D92">
            <w:pPr>
              <w:ind w:left="-45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км</w:t>
            </w:r>
          </w:p>
        </w:tc>
        <w:tc>
          <w:tcPr>
            <w:tcW w:w="1190" w:type="dxa"/>
          </w:tcPr>
          <w:p w:rsidR="00E27D92" w:rsidRDefault="001D5943" w:rsidP="00E27D92">
            <w:pPr>
              <w:ind w:left="75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Канализационные сети,</w:t>
            </w:r>
          </w:p>
          <w:p w:rsidR="001D5943" w:rsidRPr="00E27D92" w:rsidRDefault="001D5943" w:rsidP="00E27D92">
            <w:pPr>
              <w:ind w:left="75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 xml:space="preserve"> км</w:t>
            </w:r>
          </w:p>
        </w:tc>
        <w:tc>
          <w:tcPr>
            <w:tcW w:w="1106" w:type="dxa"/>
          </w:tcPr>
          <w:p w:rsidR="001D5943" w:rsidRPr="00E27D92" w:rsidRDefault="001D5943" w:rsidP="00E27D92">
            <w:pPr>
              <w:ind w:left="90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Водонапорные башни, шт.</w:t>
            </w:r>
          </w:p>
        </w:tc>
        <w:tc>
          <w:tcPr>
            <w:tcW w:w="961" w:type="dxa"/>
          </w:tcPr>
          <w:p w:rsidR="001D5943" w:rsidRPr="00E27D92" w:rsidRDefault="001D5943" w:rsidP="00E27D92">
            <w:pPr>
              <w:ind w:hanging="36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Водоразборные колонки, шт.</w:t>
            </w:r>
          </w:p>
        </w:tc>
      </w:tr>
      <w:tr w:rsidR="001D5943" w:rsidRPr="00E27D92" w:rsidTr="00661D44">
        <w:trPr>
          <w:cantSplit/>
          <w:trHeight w:val="274"/>
        </w:trPr>
        <w:tc>
          <w:tcPr>
            <w:tcW w:w="2160" w:type="dxa"/>
          </w:tcPr>
          <w:p w:rsidR="001D5943" w:rsidRPr="00E27D92" w:rsidRDefault="001D5943" w:rsidP="00BE157E">
            <w:pPr>
              <w:ind w:left="284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с. Ново-</w:t>
            </w:r>
            <w:r w:rsidR="00BE157E" w:rsidRPr="00E27D92">
              <w:rPr>
                <w:sz w:val="22"/>
                <w:szCs w:val="22"/>
              </w:rPr>
              <w:t>К</w:t>
            </w:r>
            <w:r w:rsidRPr="00E27D92">
              <w:rPr>
                <w:sz w:val="22"/>
                <w:szCs w:val="22"/>
              </w:rPr>
              <w:t>усково</w:t>
            </w:r>
          </w:p>
        </w:tc>
        <w:tc>
          <w:tcPr>
            <w:tcW w:w="1326" w:type="dxa"/>
          </w:tcPr>
          <w:p w:rsidR="001D5943" w:rsidRPr="00E27D92" w:rsidRDefault="001D5943" w:rsidP="00E27D92">
            <w:pPr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1,487</w:t>
            </w:r>
          </w:p>
        </w:tc>
        <w:tc>
          <w:tcPr>
            <w:tcW w:w="1243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9,11</w:t>
            </w:r>
          </w:p>
        </w:tc>
        <w:tc>
          <w:tcPr>
            <w:tcW w:w="119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1,6</w:t>
            </w:r>
          </w:p>
        </w:tc>
        <w:tc>
          <w:tcPr>
            <w:tcW w:w="1106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2</w:t>
            </w:r>
          </w:p>
        </w:tc>
        <w:tc>
          <w:tcPr>
            <w:tcW w:w="961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34</w:t>
            </w:r>
          </w:p>
        </w:tc>
      </w:tr>
      <w:tr w:rsidR="001D5943" w:rsidRPr="00E27D92" w:rsidTr="00661D44">
        <w:trPr>
          <w:cantSplit/>
          <w:trHeight w:val="274"/>
        </w:trPr>
        <w:tc>
          <w:tcPr>
            <w:tcW w:w="2160" w:type="dxa"/>
          </w:tcPr>
          <w:p w:rsidR="001D5943" w:rsidRPr="00E27D92" w:rsidRDefault="001D5943" w:rsidP="006232B9">
            <w:pPr>
              <w:ind w:left="284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д. Старо-Кусково</w:t>
            </w:r>
          </w:p>
        </w:tc>
        <w:tc>
          <w:tcPr>
            <w:tcW w:w="1326" w:type="dxa"/>
          </w:tcPr>
          <w:p w:rsidR="001D5943" w:rsidRPr="00E27D92" w:rsidRDefault="001D5943" w:rsidP="00E27D92">
            <w:pPr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1</w:t>
            </w:r>
          </w:p>
        </w:tc>
        <w:tc>
          <w:tcPr>
            <w:tcW w:w="961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</w:tr>
      <w:tr w:rsidR="001D5943" w:rsidRPr="00E27D92" w:rsidTr="00661D44">
        <w:trPr>
          <w:cantSplit/>
          <w:trHeight w:val="274"/>
        </w:trPr>
        <w:tc>
          <w:tcPr>
            <w:tcW w:w="2160" w:type="dxa"/>
          </w:tcPr>
          <w:p w:rsidR="001D5943" w:rsidRPr="00E27D92" w:rsidRDefault="001D5943" w:rsidP="006232B9">
            <w:pPr>
              <w:ind w:left="284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с. Казанка</w:t>
            </w:r>
          </w:p>
        </w:tc>
        <w:tc>
          <w:tcPr>
            <w:tcW w:w="1326" w:type="dxa"/>
          </w:tcPr>
          <w:p w:rsidR="001D5943" w:rsidRPr="00E27D92" w:rsidRDefault="001D5943" w:rsidP="00E27D92">
            <w:pPr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0,025</w:t>
            </w:r>
          </w:p>
        </w:tc>
        <w:tc>
          <w:tcPr>
            <w:tcW w:w="1243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5,74</w:t>
            </w:r>
          </w:p>
        </w:tc>
        <w:tc>
          <w:tcPr>
            <w:tcW w:w="119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0,3</w:t>
            </w:r>
          </w:p>
        </w:tc>
        <w:tc>
          <w:tcPr>
            <w:tcW w:w="1106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2</w:t>
            </w:r>
          </w:p>
        </w:tc>
        <w:tc>
          <w:tcPr>
            <w:tcW w:w="961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16</w:t>
            </w:r>
          </w:p>
        </w:tc>
      </w:tr>
      <w:tr w:rsidR="001D5943" w:rsidRPr="00E27D92" w:rsidTr="00661D44">
        <w:trPr>
          <w:cantSplit/>
          <w:trHeight w:val="274"/>
        </w:trPr>
        <w:tc>
          <w:tcPr>
            <w:tcW w:w="2160" w:type="dxa"/>
          </w:tcPr>
          <w:p w:rsidR="001D5943" w:rsidRPr="00E27D92" w:rsidRDefault="001D5943" w:rsidP="006232B9">
            <w:pPr>
              <w:ind w:left="284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с. Филимоновка</w:t>
            </w:r>
          </w:p>
        </w:tc>
        <w:tc>
          <w:tcPr>
            <w:tcW w:w="1326" w:type="dxa"/>
          </w:tcPr>
          <w:p w:rsidR="001D5943" w:rsidRPr="00E27D92" w:rsidRDefault="001D5943" w:rsidP="00E27D92">
            <w:pPr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5,749</w:t>
            </w:r>
          </w:p>
        </w:tc>
        <w:tc>
          <w:tcPr>
            <w:tcW w:w="119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3</w:t>
            </w:r>
          </w:p>
        </w:tc>
        <w:tc>
          <w:tcPr>
            <w:tcW w:w="961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29</w:t>
            </w:r>
          </w:p>
        </w:tc>
      </w:tr>
      <w:tr w:rsidR="001D5943" w:rsidRPr="00E27D92" w:rsidTr="00661D44">
        <w:trPr>
          <w:cantSplit/>
          <w:trHeight w:val="274"/>
        </w:trPr>
        <w:tc>
          <w:tcPr>
            <w:tcW w:w="2160" w:type="dxa"/>
          </w:tcPr>
          <w:p w:rsidR="001D5943" w:rsidRPr="00E27D92" w:rsidRDefault="001D5943" w:rsidP="00BE157E">
            <w:pPr>
              <w:ind w:left="284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 xml:space="preserve">д. </w:t>
            </w:r>
            <w:r w:rsidR="00BE157E" w:rsidRPr="00E27D92">
              <w:rPr>
                <w:sz w:val="22"/>
                <w:szCs w:val="22"/>
              </w:rPr>
              <w:t>Митрофановка</w:t>
            </w:r>
          </w:p>
        </w:tc>
        <w:tc>
          <w:tcPr>
            <w:tcW w:w="1326" w:type="dxa"/>
          </w:tcPr>
          <w:p w:rsidR="001D5943" w:rsidRPr="00E27D92" w:rsidRDefault="001D5943" w:rsidP="00E27D92">
            <w:pPr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1</w:t>
            </w:r>
          </w:p>
        </w:tc>
        <w:tc>
          <w:tcPr>
            <w:tcW w:w="961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</w:tr>
      <w:tr w:rsidR="001D5943" w:rsidRPr="00E27D92" w:rsidTr="00661D44">
        <w:trPr>
          <w:cantSplit/>
          <w:trHeight w:val="274"/>
        </w:trPr>
        <w:tc>
          <w:tcPr>
            <w:tcW w:w="2160" w:type="dxa"/>
          </w:tcPr>
          <w:p w:rsidR="001D5943" w:rsidRPr="00E27D92" w:rsidRDefault="001D5943" w:rsidP="006232B9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E27D9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26" w:type="dxa"/>
          </w:tcPr>
          <w:p w:rsidR="001D5943" w:rsidRPr="00E27D92" w:rsidRDefault="001D5943" w:rsidP="00E27D92">
            <w:pPr>
              <w:jc w:val="center"/>
              <w:rPr>
                <w:b/>
                <w:sz w:val="22"/>
                <w:szCs w:val="22"/>
              </w:rPr>
            </w:pPr>
            <w:r w:rsidRPr="00E27D9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1D5943" w:rsidRPr="00E27D92" w:rsidRDefault="001D5943" w:rsidP="006232B9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E27D92">
              <w:rPr>
                <w:b/>
                <w:sz w:val="22"/>
                <w:szCs w:val="22"/>
              </w:rPr>
              <w:t>1,512</w:t>
            </w:r>
          </w:p>
        </w:tc>
        <w:tc>
          <w:tcPr>
            <w:tcW w:w="1243" w:type="dxa"/>
          </w:tcPr>
          <w:p w:rsidR="001D5943" w:rsidRPr="00E27D92" w:rsidRDefault="001D5943" w:rsidP="006232B9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E27D92">
              <w:rPr>
                <w:b/>
                <w:sz w:val="22"/>
                <w:szCs w:val="22"/>
              </w:rPr>
              <w:t>20,599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1D5943" w:rsidRPr="00E27D92" w:rsidRDefault="001D5943" w:rsidP="006232B9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E27D92">
              <w:rPr>
                <w:b/>
                <w:sz w:val="22"/>
                <w:szCs w:val="22"/>
              </w:rPr>
              <w:t>1,9</w:t>
            </w:r>
          </w:p>
        </w:tc>
        <w:tc>
          <w:tcPr>
            <w:tcW w:w="1106" w:type="dxa"/>
          </w:tcPr>
          <w:p w:rsidR="001D5943" w:rsidRPr="00E27D92" w:rsidRDefault="001D5943" w:rsidP="006232B9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E27D92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61" w:type="dxa"/>
          </w:tcPr>
          <w:p w:rsidR="001D5943" w:rsidRPr="00E27D92" w:rsidRDefault="001D5943" w:rsidP="006232B9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E27D92">
              <w:rPr>
                <w:b/>
                <w:sz w:val="22"/>
                <w:szCs w:val="22"/>
              </w:rPr>
              <w:t>79</w:t>
            </w:r>
          </w:p>
        </w:tc>
      </w:tr>
    </w:tbl>
    <w:p w:rsidR="001D5943" w:rsidRPr="000C300E" w:rsidRDefault="001D5943" w:rsidP="001D5943">
      <w:pPr>
        <w:ind w:left="284"/>
        <w:rPr>
          <w:szCs w:val="24"/>
        </w:rPr>
      </w:pPr>
      <w:r w:rsidRPr="000C300E">
        <w:rPr>
          <w:color w:val="000000"/>
          <w:szCs w:val="24"/>
        </w:rPr>
        <w:tab/>
      </w:r>
    </w:p>
    <w:p w:rsidR="001D5943" w:rsidRPr="000C300E" w:rsidRDefault="00C9199E" w:rsidP="001D5943">
      <w:pPr>
        <w:ind w:left="284"/>
        <w:jc w:val="both"/>
        <w:rPr>
          <w:szCs w:val="24"/>
        </w:rPr>
      </w:pPr>
      <w:r>
        <w:rPr>
          <w:szCs w:val="24"/>
        </w:rPr>
        <w:t>В течение</w:t>
      </w:r>
      <w:r w:rsidR="001D5943" w:rsidRPr="000C300E">
        <w:rPr>
          <w:szCs w:val="24"/>
        </w:rPr>
        <w:t xml:space="preserve"> 201</w:t>
      </w:r>
      <w:r w:rsidR="006F2563">
        <w:rPr>
          <w:szCs w:val="24"/>
        </w:rPr>
        <w:t>9</w:t>
      </w:r>
      <w:r w:rsidR="00651742">
        <w:rPr>
          <w:szCs w:val="24"/>
        </w:rPr>
        <w:t>г</w:t>
      </w:r>
      <w:r w:rsidR="001D5943" w:rsidRPr="000C300E">
        <w:rPr>
          <w:szCs w:val="24"/>
        </w:rPr>
        <w:t>ода населению Новокусковского сельского поселения (с. Ново-Кусково, Казанка и Филимоновка) было оказано ЖКУ на сумму</w:t>
      </w:r>
      <w:r w:rsidR="003407A1" w:rsidRPr="003407A1">
        <w:rPr>
          <w:szCs w:val="24"/>
        </w:rPr>
        <w:t>13 114 775</w:t>
      </w:r>
      <w:r w:rsidR="001D5943" w:rsidRPr="003407A1">
        <w:rPr>
          <w:szCs w:val="24"/>
        </w:rPr>
        <w:t xml:space="preserve"> руб.</w:t>
      </w:r>
      <w:r w:rsidR="003407A1" w:rsidRPr="003407A1">
        <w:rPr>
          <w:szCs w:val="24"/>
        </w:rPr>
        <w:t>24</w:t>
      </w:r>
      <w:r w:rsidR="00073695" w:rsidRPr="003407A1">
        <w:rPr>
          <w:szCs w:val="24"/>
        </w:rPr>
        <w:t xml:space="preserve"> коп.</w:t>
      </w:r>
      <w:r w:rsidR="001D5943" w:rsidRPr="003407A1">
        <w:rPr>
          <w:szCs w:val="24"/>
        </w:rPr>
        <w:t xml:space="preserve"> Оплачено население</w:t>
      </w:r>
      <w:r w:rsidRPr="003407A1">
        <w:rPr>
          <w:szCs w:val="24"/>
        </w:rPr>
        <w:t>м</w:t>
      </w:r>
      <w:r w:rsidR="001D5943" w:rsidRPr="003407A1">
        <w:rPr>
          <w:szCs w:val="24"/>
        </w:rPr>
        <w:t xml:space="preserve"> за оказанные услуги </w:t>
      </w:r>
      <w:r w:rsidR="003407A1" w:rsidRPr="003407A1">
        <w:rPr>
          <w:szCs w:val="24"/>
        </w:rPr>
        <w:t xml:space="preserve">11 088 041 </w:t>
      </w:r>
      <w:r w:rsidR="001D5943" w:rsidRPr="003407A1">
        <w:rPr>
          <w:szCs w:val="24"/>
        </w:rPr>
        <w:t xml:space="preserve">  руб.</w:t>
      </w:r>
      <w:r w:rsidR="003407A1" w:rsidRPr="003407A1">
        <w:rPr>
          <w:szCs w:val="24"/>
        </w:rPr>
        <w:t>30</w:t>
      </w:r>
      <w:r w:rsidR="00073695" w:rsidRPr="003407A1">
        <w:rPr>
          <w:szCs w:val="24"/>
        </w:rPr>
        <w:t xml:space="preserve"> коп.</w:t>
      </w:r>
      <w:r w:rsidR="001D5943" w:rsidRPr="003407A1">
        <w:rPr>
          <w:szCs w:val="24"/>
        </w:rPr>
        <w:t>, что составило от начисле</w:t>
      </w:r>
      <w:r w:rsidRPr="003407A1">
        <w:rPr>
          <w:szCs w:val="24"/>
        </w:rPr>
        <w:t>ния</w:t>
      </w:r>
      <w:r w:rsidR="002513EB">
        <w:rPr>
          <w:szCs w:val="24"/>
        </w:rPr>
        <w:t xml:space="preserve"> </w:t>
      </w:r>
      <w:r w:rsidR="003407A1" w:rsidRPr="003407A1">
        <w:rPr>
          <w:szCs w:val="24"/>
        </w:rPr>
        <w:t>84,6</w:t>
      </w:r>
      <w:r w:rsidR="001D5943" w:rsidRPr="003407A1">
        <w:rPr>
          <w:szCs w:val="24"/>
        </w:rPr>
        <w:t>%</w:t>
      </w:r>
      <w:r w:rsidR="003B1029" w:rsidRPr="003407A1">
        <w:rPr>
          <w:szCs w:val="24"/>
        </w:rPr>
        <w:t>.</w:t>
      </w:r>
    </w:p>
    <w:p w:rsidR="00982852" w:rsidRDefault="001D5943" w:rsidP="00982852">
      <w:pPr>
        <w:ind w:left="284"/>
        <w:jc w:val="both"/>
        <w:rPr>
          <w:szCs w:val="24"/>
        </w:rPr>
      </w:pPr>
      <w:r w:rsidRPr="000C300E">
        <w:rPr>
          <w:szCs w:val="24"/>
        </w:rPr>
        <w:t>На территории Новокусковского  сельского поселения протяженность электрических сетей составляет 1</w:t>
      </w:r>
      <w:r w:rsidR="007C2E7E">
        <w:rPr>
          <w:szCs w:val="24"/>
        </w:rPr>
        <w:t>4</w:t>
      </w:r>
      <w:r w:rsidRPr="000C300E">
        <w:rPr>
          <w:szCs w:val="24"/>
        </w:rPr>
        <w:t xml:space="preserve">,7 км. </w:t>
      </w:r>
    </w:p>
    <w:p w:rsidR="007C58FE" w:rsidRDefault="007C58FE" w:rsidP="00982852">
      <w:pPr>
        <w:ind w:left="284"/>
        <w:jc w:val="both"/>
        <w:rPr>
          <w:szCs w:val="24"/>
        </w:rPr>
      </w:pPr>
    </w:p>
    <w:p w:rsidR="001D5943" w:rsidRDefault="007C58FE" w:rsidP="00982852">
      <w:pPr>
        <w:ind w:left="284"/>
        <w:jc w:val="center"/>
        <w:rPr>
          <w:b/>
          <w:szCs w:val="24"/>
        </w:rPr>
      </w:pPr>
      <w:r>
        <w:rPr>
          <w:szCs w:val="24"/>
        </w:rPr>
        <w:t xml:space="preserve">8. </w:t>
      </w:r>
      <w:r w:rsidR="00982852">
        <w:rPr>
          <w:szCs w:val="24"/>
        </w:rPr>
        <w:t>Б</w:t>
      </w:r>
      <w:r w:rsidR="001D5943" w:rsidRPr="00714B61">
        <w:rPr>
          <w:b/>
          <w:szCs w:val="24"/>
        </w:rPr>
        <w:t>лагоустройство населенных пунктов.</w:t>
      </w:r>
    </w:p>
    <w:p w:rsidR="007C58FE" w:rsidRPr="00714B61" w:rsidRDefault="007C58FE" w:rsidP="00982852">
      <w:pPr>
        <w:ind w:left="284"/>
        <w:jc w:val="center"/>
        <w:rPr>
          <w:b/>
          <w:szCs w:val="24"/>
        </w:rPr>
      </w:pPr>
    </w:p>
    <w:p w:rsidR="003B1029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Мероприятий по благоустройству населенных пунктов включают в себя:</w:t>
      </w:r>
    </w:p>
    <w:p w:rsidR="001D5943" w:rsidRPr="000C300E" w:rsidRDefault="003B1029" w:rsidP="001D5943">
      <w:pPr>
        <w:ind w:left="284"/>
        <w:jc w:val="both"/>
        <w:rPr>
          <w:color w:val="FF0000"/>
          <w:szCs w:val="24"/>
        </w:rPr>
      </w:pPr>
      <w:r>
        <w:rPr>
          <w:szCs w:val="24"/>
        </w:rPr>
        <w:t>1)</w:t>
      </w:r>
      <w:r w:rsidR="001D5943" w:rsidRPr="000C300E">
        <w:rPr>
          <w:szCs w:val="24"/>
        </w:rPr>
        <w:t xml:space="preserve"> 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благоустройства и озеленения территории, прилегающей  к  административным зданиям предприятий и учреждений; 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2)</w:t>
      </w:r>
      <w:r w:rsidR="001D5943" w:rsidRPr="000C300E">
        <w:rPr>
          <w:szCs w:val="24"/>
        </w:rPr>
        <w:t xml:space="preserve"> 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освещения улиц;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3)</w:t>
      </w:r>
      <w:r w:rsidR="001D5943" w:rsidRPr="000C300E">
        <w:rPr>
          <w:szCs w:val="24"/>
        </w:rPr>
        <w:t xml:space="preserve"> модернизаци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уличного освещения;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4)</w:t>
      </w:r>
      <w:r w:rsidR="001D5943" w:rsidRPr="000C300E">
        <w:rPr>
          <w:szCs w:val="24"/>
        </w:rPr>
        <w:t xml:space="preserve"> ремонт памятников павшим в годы ВОВ жителям сельского поселения;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5)</w:t>
      </w:r>
      <w:r w:rsidR="001D5943" w:rsidRPr="000C300E">
        <w:rPr>
          <w:szCs w:val="24"/>
        </w:rPr>
        <w:t xml:space="preserve"> 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сбора и вывоза </w:t>
      </w:r>
      <w:r>
        <w:rPr>
          <w:szCs w:val="24"/>
        </w:rPr>
        <w:t xml:space="preserve">твердых </w:t>
      </w:r>
      <w:r w:rsidR="001D5943" w:rsidRPr="000C300E">
        <w:rPr>
          <w:szCs w:val="24"/>
        </w:rPr>
        <w:t>бытовых отходов и мусора;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6)</w:t>
      </w:r>
      <w:r w:rsidR="001D5943" w:rsidRPr="000C300E">
        <w:rPr>
          <w:szCs w:val="24"/>
        </w:rPr>
        <w:t xml:space="preserve"> содержание детских площадок в сельском поселении;</w:t>
      </w:r>
    </w:p>
    <w:p w:rsidR="001D5943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7)</w:t>
      </w:r>
      <w:r w:rsidR="001D5943" w:rsidRPr="000C300E">
        <w:rPr>
          <w:szCs w:val="24"/>
        </w:rPr>
        <w:t>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проведения конкурса среди частных усадеб;</w:t>
      </w:r>
    </w:p>
    <w:p w:rsidR="00BC0B57" w:rsidRDefault="00BC0B57" w:rsidP="001D5943">
      <w:pPr>
        <w:ind w:left="284"/>
        <w:jc w:val="both"/>
        <w:rPr>
          <w:szCs w:val="24"/>
        </w:rPr>
      </w:pPr>
      <w:r>
        <w:rPr>
          <w:szCs w:val="24"/>
        </w:rPr>
        <w:t>8) содержание и благоустройство стадиона в с. Ново-Кусково:</w:t>
      </w:r>
    </w:p>
    <w:p w:rsidR="00BC0B57" w:rsidRDefault="00BC0B57" w:rsidP="001D5943">
      <w:pPr>
        <w:ind w:left="284"/>
        <w:jc w:val="both"/>
        <w:rPr>
          <w:szCs w:val="24"/>
        </w:rPr>
      </w:pPr>
      <w:r>
        <w:rPr>
          <w:szCs w:val="24"/>
        </w:rPr>
        <w:t>9)содержание и благоустройство площади возле Клуба  в с. Ново-Кусково;</w:t>
      </w:r>
    </w:p>
    <w:p w:rsidR="001D5943" w:rsidRPr="000C300E" w:rsidRDefault="00BC0B57" w:rsidP="00BC0B57">
      <w:pPr>
        <w:jc w:val="both"/>
        <w:rPr>
          <w:szCs w:val="24"/>
        </w:rPr>
      </w:pPr>
      <w:r>
        <w:rPr>
          <w:szCs w:val="24"/>
        </w:rPr>
        <w:t xml:space="preserve">   1</w:t>
      </w:r>
      <w:r w:rsidR="00C17ED0">
        <w:rPr>
          <w:szCs w:val="24"/>
        </w:rPr>
        <w:t>0</w:t>
      </w:r>
      <w:r w:rsidR="003B1029">
        <w:rPr>
          <w:szCs w:val="24"/>
        </w:rPr>
        <w:t>)</w:t>
      </w:r>
      <w:r w:rsidR="001D5943" w:rsidRPr="000C300E">
        <w:rPr>
          <w:szCs w:val="24"/>
        </w:rPr>
        <w:t xml:space="preserve"> содержание и ремонт дорог общего пользования в границах населенных пунктов поселения. </w:t>
      </w: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</w:p>
    <w:p w:rsidR="001D5943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9.Производственная сфера</w:t>
      </w:r>
    </w:p>
    <w:p w:rsidR="007C58FE" w:rsidRPr="000C300E" w:rsidRDefault="007C58FE" w:rsidP="001D5943">
      <w:pPr>
        <w:ind w:left="284"/>
        <w:jc w:val="center"/>
        <w:rPr>
          <w:szCs w:val="24"/>
        </w:rPr>
      </w:pPr>
    </w:p>
    <w:p w:rsidR="001D5943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На территории поселения </w:t>
      </w:r>
      <w:r w:rsidR="003B1029">
        <w:rPr>
          <w:szCs w:val="24"/>
        </w:rPr>
        <w:t>производственную деятельность осуществляют следующие предприятия и учреждения</w:t>
      </w:r>
      <w:r w:rsidRPr="000C300E">
        <w:rPr>
          <w:szCs w:val="24"/>
        </w:rPr>
        <w:t xml:space="preserve">: </w:t>
      </w:r>
    </w:p>
    <w:p w:rsidR="00E00E03" w:rsidRDefault="00E00E03" w:rsidP="001D5943">
      <w:pPr>
        <w:ind w:left="284"/>
        <w:jc w:val="both"/>
        <w:rPr>
          <w:szCs w:val="24"/>
        </w:rPr>
      </w:pPr>
    </w:p>
    <w:tbl>
      <w:tblPr>
        <w:tblW w:w="94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4"/>
        <w:gridCol w:w="3458"/>
        <w:gridCol w:w="2581"/>
      </w:tblGrid>
      <w:tr w:rsidR="00E00E03" w:rsidTr="00661D44">
        <w:tc>
          <w:tcPr>
            <w:tcW w:w="3454" w:type="dxa"/>
          </w:tcPr>
          <w:p w:rsidR="00E00E03" w:rsidRPr="000E4988" w:rsidRDefault="00E00E03" w:rsidP="00B90D37">
            <w:pPr>
              <w:jc w:val="center"/>
            </w:pPr>
            <w:r w:rsidRPr="000E4988">
              <w:rPr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3458" w:type="dxa"/>
          </w:tcPr>
          <w:p w:rsidR="00E00E03" w:rsidRPr="000E4988" w:rsidRDefault="00E00E03" w:rsidP="00B90D37">
            <w:pPr>
              <w:jc w:val="center"/>
            </w:pPr>
            <w:r w:rsidRPr="000E4988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2581" w:type="dxa"/>
          </w:tcPr>
          <w:p w:rsidR="00E00E03" w:rsidRPr="000E4988" w:rsidRDefault="00E00E03" w:rsidP="00B90D37">
            <w:pPr>
              <w:jc w:val="center"/>
            </w:pPr>
            <w:r w:rsidRPr="000E4988">
              <w:rPr>
                <w:sz w:val="22"/>
                <w:szCs w:val="22"/>
              </w:rPr>
              <w:t>Количество работников</w:t>
            </w:r>
          </w:p>
        </w:tc>
      </w:tr>
      <w:tr w:rsidR="00E00E03" w:rsidTr="00661D44">
        <w:tc>
          <w:tcPr>
            <w:tcW w:w="3454" w:type="dxa"/>
          </w:tcPr>
          <w:p w:rsidR="00E00E03" w:rsidRPr="000E4988" w:rsidRDefault="00E00E03" w:rsidP="00B90D37">
            <w:r>
              <w:t>ИП Дунаев (пилорама)</w:t>
            </w:r>
          </w:p>
        </w:tc>
        <w:tc>
          <w:tcPr>
            <w:tcW w:w="3458" w:type="dxa"/>
          </w:tcPr>
          <w:p w:rsidR="00E00E03" w:rsidRDefault="00E00E03" w:rsidP="00B90D37">
            <w:pPr>
              <w:jc w:val="center"/>
            </w:pPr>
            <w:r>
              <w:t>деревообработка</w:t>
            </w:r>
          </w:p>
        </w:tc>
        <w:tc>
          <w:tcPr>
            <w:tcW w:w="2581" w:type="dxa"/>
          </w:tcPr>
          <w:p w:rsidR="00E00E03" w:rsidRPr="000E4988" w:rsidRDefault="00E00E03" w:rsidP="008B0757">
            <w:pPr>
              <w:jc w:val="center"/>
            </w:pPr>
            <w:r w:rsidRPr="000E4988">
              <w:rPr>
                <w:sz w:val="22"/>
                <w:szCs w:val="22"/>
              </w:rPr>
              <w:t>2</w:t>
            </w:r>
          </w:p>
        </w:tc>
      </w:tr>
      <w:tr w:rsidR="00E00E03" w:rsidTr="00661D44">
        <w:tc>
          <w:tcPr>
            <w:tcW w:w="3454" w:type="dxa"/>
          </w:tcPr>
          <w:p w:rsidR="00E00E03" w:rsidRPr="000E4988" w:rsidRDefault="00E00E03" w:rsidP="00B90D37">
            <w:r w:rsidRPr="000E4988">
              <w:rPr>
                <w:sz w:val="22"/>
                <w:szCs w:val="22"/>
              </w:rPr>
              <w:t xml:space="preserve">ИП Мартынов </w:t>
            </w:r>
            <w:r>
              <w:rPr>
                <w:sz w:val="22"/>
                <w:szCs w:val="22"/>
              </w:rPr>
              <w:t>(пилорама)</w:t>
            </w:r>
          </w:p>
        </w:tc>
        <w:tc>
          <w:tcPr>
            <w:tcW w:w="3458" w:type="dxa"/>
          </w:tcPr>
          <w:p w:rsidR="00E00E03" w:rsidRDefault="00E00E03" w:rsidP="00B90D37">
            <w:pPr>
              <w:jc w:val="center"/>
            </w:pPr>
            <w:r>
              <w:t>деревообработка</w:t>
            </w:r>
          </w:p>
        </w:tc>
        <w:tc>
          <w:tcPr>
            <w:tcW w:w="2581" w:type="dxa"/>
          </w:tcPr>
          <w:p w:rsidR="00E00E03" w:rsidRPr="000E4988" w:rsidRDefault="00E00E03" w:rsidP="00661D44">
            <w:pPr>
              <w:ind w:left="-504" w:firstLine="504"/>
              <w:jc w:val="center"/>
            </w:pPr>
            <w:r w:rsidRPr="000E4988">
              <w:rPr>
                <w:sz w:val="22"/>
                <w:szCs w:val="22"/>
              </w:rPr>
              <w:t>4</w:t>
            </w:r>
          </w:p>
        </w:tc>
      </w:tr>
      <w:tr w:rsidR="00073695" w:rsidTr="00661D44">
        <w:tc>
          <w:tcPr>
            <w:tcW w:w="3454" w:type="dxa"/>
          </w:tcPr>
          <w:p w:rsidR="00073695" w:rsidRPr="000E4988" w:rsidRDefault="004A3083" w:rsidP="00B90D3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Кац</w:t>
            </w:r>
            <w:r w:rsidR="00073695">
              <w:rPr>
                <w:sz w:val="22"/>
                <w:szCs w:val="22"/>
              </w:rPr>
              <w:t>оба</w:t>
            </w:r>
            <w:proofErr w:type="spellEnd"/>
            <w:r w:rsidR="00073695">
              <w:rPr>
                <w:sz w:val="22"/>
                <w:szCs w:val="22"/>
              </w:rPr>
              <w:t xml:space="preserve"> Л.Н.</w:t>
            </w:r>
          </w:p>
        </w:tc>
        <w:tc>
          <w:tcPr>
            <w:tcW w:w="3458" w:type="dxa"/>
          </w:tcPr>
          <w:p w:rsidR="00073695" w:rsidRDefault="00073695" w:rsidP="00B90D37">
            <w:pPr>
              <w:jc w:val="center"/>
            </w:pPr>
            <w:r>
              <w:t>деревообработка</w:t>
            </w:r>
          </w:p>
        </w:tc>
        <w:tc>
          <w:tcPr>
            <w:tcW w:w="2581" w:type="dxa"/>
          </w:tcPr>
          <w:p w:rsidR="00073695" w:rsidRPr="000E4988" w:rsidRDefault="0076173B" w:rsidP="008B0757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6173B" w:rsidTr="00661D44">
        <w:tc>
          <w:tcPr>
            <w:tcW w:w="3454" w:type="dxa"/>
          </w:tcPr>
          <w:p w:rsidR="0076173B" w:rsidRPr="000E4988" w:rsidRDefault="0076173B" w:rsidP="00B90D3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ООО «СОП»</w:t>
            </w:r>
          </w:p>
        </w:tc>
        <w:tc>
          <w:tcPr>
            <w:tcW w:w="3458" w:type="dxa"/>
          </w:tcPr>
          <w:p w:rsidR="0076173B" w:rsidRDefault="0076173B" w:rsidP="00B90D37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растениеводство</w:t>
            </w:r>
          </w:p>
        </w:tc>
        <w:tc>
          <w:tcPr>
            <w:tcW w:w="2581" w:type="dxa"/>
          </w:tcPr>
          <w:p w:rsidR="0076173B" w:rsidRDefault="00993FE8" w:rsidP="008B0757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E00E03" w:rsidTr="00661D44">
        <w:tc>
          <w:tcPr>
            <w:tcW w:w="3454" w:type="dxa"/>
          </w:tcPr>
          <w:p w:rsidR="00E00E03" w:rsidRPr="000E4988" w:rsidRDefault="00E00E03" w:rsidP="00B90D37">
            <w:r>
              <w:rPr>
                <w:sz w:val="22"/>
                <w:szCs w:val="22"/>
              </w:rPr>
              <w:t>МУП «Новокусковские коммунальные системы»</w:t>
            </w:r>
          </w:p>
        </w:tc>
        <w:tc>
          <w:tcPr>
            <w:tcW w:w="3458" w:type="dxa"/>
          </w:tcPr>
          <w:p w:rsidR="00E00E03" w:rsidRDefault="00E00E03" w:rsidP="0076173B">
            <w:pPr>
              <w:jc w:val="center"/>
            </w:pPr>
            <w:r>
              <w:rPr>
                <w:sz w:val="22"/>
                <w:szCs w:val="22"/>
              </w:rPr>
              <w:t xml:space="preserve">оказание услуг в сфере ЖКХ, дорожной деятельности, благоустройства </w:t>
            </w:r>
          </w:p>
        </w:tc>
        <w:tc>
          <w:tcPr>
            <w:tcW w:w="2581" w:type="dxa"/>
          </w:tcPr>
          <w:p w:rsidR="00E00E03" w:rsidRPr="000E4988" w:rsidRDefault="00E00E03" w:rsidP="008B0757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E00E03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C300E">
              <w:rPr>
                <w:szCs w:val="24"/>
              </w:rPr>
              <w:t xml:space="preserve">овокусковское </w:t>
            </w:r>
            <w:r w:rsidR="00B86A37" w:rsidRPr="000C300E">
              <w:rPr>
                <w:szCs w:val="24"/>
              </w:rPr>
              <w:t>СЕЛЬПО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2581" w:type="dxa"/>
          </w:tcPr>
          <w:p w:rsidR="00E00E03" w:rsidRPr="000C300E" w:rsidRDefault="00B86A37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ИП </w:t>
            </w:r>
            <w:proofErr w:type="spellStart"/>
            <w:r w:rsidRPr="000C300E">
              <w:rPr>
                <w:szCs w:val="24"/>
              </w:rPr>
              <w:t>Крючкова</w:t>
            </w:r>
            <w:proofErr w:type="spellEnd"/>
            <w:r w:rsidRPr="000C300E">
              <w:rPr>
                <w:szCs w:val="24"/>
              </w:rPr>
              <w:t xml:space="preserve"> (магазин «Весна»)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2581" w:type="dxa"/>
          </w:tcPr>
          <w:p w:rsidR="00E00E03" w:rsidRPr="000C300E" w:rsidRDefault="00E27D92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ИП Леонов (магазин «Фея»)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6F2563" w:rsidTr="00661D44">
        <w:tc>
          <w:tcPr>
            <w:tcW w:w="3454" w:type="dxa"/>
          </w:tcPr>
          <w:p w:rsidR="006F2563" w:rsidRPr="000C300E" w:rsidRDefault="006F2563" w:rsidP="00CF04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lastRenderedPageBreak/>
              <w:t xml:space="preserve">ИП </w:t>
            </w:r>
            <w:r>
              <w:rPr>
                <w:szCs w:val="24"/>
              </w:rPr>
              <w:t>Иванова</w:t>
            </w:r>
            <w:r w:rsidRPr="000C300E">
              <w:rPr>
                <w:szCs w:val="24"/>
              </w:rPr>
              <w:t xml:space="preserve"> (магазин «</w:t>
            </w:r>
            <w:r>
              <w:rPr>
                <w:szCs w:val="24"/>
              </w:rPr>
              <w:t>Все для Вас</w:t>
            </w:r>
            <w:r w:rsidRPr="000C300E">
              <w:rPr>
                <w:szCs w:val="24"/>
              </w:rPr>
              <w:t>»)</w:t>
            </w:r>
          </w:p>
        </w:tc>
        <w:tc>
          <w:tcPr>
            <w:tcW w:w="3458" w:type="dxa"/>
          </w:tcPr>
          <w:p w:rsidR="006F2563" w:rsidRPr="000C300E" w:rsidRDefault="006F2563" w:rsidP="00CF04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2581" w:type="dxa"/>
          </w:tcPr>
          <w:p w:rsidR="006F2563" w:rsidRPr="00F628FA" w:rsidRDefault="006F2563" w:rsidP="00CF04ED">
            <w:pPr>
              <w:jc w:val="center"/>
              <w:rPr>
                <w:highlight w:val="yellow"/>
              </w:rPr>
            </w:pPr>
            <w:r w:rsidRPr="006F2563">
              <w:rPr>
                <w:sz w:val="22"/>
                <w:szCs w:val="22"/>
              </w:rPr>
              <w:t>1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ИП </w:t>
            </w:r>
            <w:proofErr w:type="spellStart"/>
            <w:r w:rsidRPr="000C300E">
              <w:rPr>
                <w:szCs w:val="24"/>
              </w:rPr>
              <w:t>Винивитин</w:t>
            </w:r>
            <w:proofErr w:type="spellEnd"/>
            <w:r w:rsidRPr="000C300E">
              <w:rPr>
                <w:szCs w:val="24"/>
              </w:rPr>
              <w:t xml:space="preserve"> Р.А. (магазин «Орион»)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ИП Розгина А.Н. (магазин «У </w:t>
            </w:r>
            <w:proofErr w:type="spellStart"/>
            <w:r w:rsidRPr="000C300E">
              <w:rPr>
                <w:szCs w:val="24"/>
              </w:rPr>
              <w:t>Иваныча</w:t>
            </w:r>
            <w:proofErr w:type="spellEnd"/>
            <w:r w:rsidRPr="000C300E">
              <w:rPr>
                <w:szCs w:val="24"/>
              </w:rPr>
              <w:t>»)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2581" w:type="dxa"/>
          </w:tcPr>
          <w:p w:rsidR="00E00E03" w:rsidRPr="000C300E" w:rsidRDefault="00E27D92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456210" w:rsidTr="00661D44">
        <w:tc>
          <w:tcPr>
            <w:tcW w:w="3454" w:type="dxa"/>
          </w:tcPr>
          <w:p w:rsidR="00456210" w:rsidRPr="000C300E" w:rsidRDefault="00456210" w:rsidP="00B90D37">
            <w:pPr>
              <w:ind w:left="284"/>
              <w:rPr>
                <w:szCs w:val="24"/>
              </w:rPr>
            </w:pPr>
            <w:r>
              <w:rPr>
                <w:szCs w:val="24"/>
              </w:rPr>
              <w:t>ИП Дорохов М.В.</w:t>
            </w:r>
            <w:r w:rsidR="00DE44A2">
              <w:rPr>
                <w:szCs w:val="24"/>
              </w:rPr>
              <w:t xml:space="preserve"> ( магазин </w:t>
            </w:r>
            <w:proofErr w:type="spellStart"/>
            <w:r w:rsidR="00DE44A2">
              <w:rPr>
                <w:szCs w:val="24"/>
              </w:rPr>
              <w:t>Фрут</w:t>
            </w:r>
            <w:proofErr w:type="spellEnd"/>
            <w:r w:rsidR="00DE44A2">
              <w:rPr>
                <w:szCs w:val="24"/>
              </w:rPr>
              <w:t xml:space="preserve"> Сити)</w:t>
            </w:r>
          </w:p>
        </w:tc>
        <w:tc>
          <w:tcPr>
            <w:tcW w:w="3458" w:type="dxa"/>
          </w:tcPr>
          <w:p w:rsidR="00456210" w:rsidRPr="000C300E" w:rsidRDefault="00456210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2581" w:type="dxa"/>
          </w:tcPr>
          <w:p w:rsidR="00456210" w:rsidRDefault="00EC6C43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филиал АЦРБ общая врачебная амбулатория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Здравоохранение </w:t>
            </w:r>
          </w:p>
        </w:tc>
        <w:tc>
          <w:tcPr>
            <w:tcW w:w="2581" w:type="dxa"/>
          </w:tcPr>
          <w:p w:rsidR="00E00E03" w:rsidRPr="000C300E" w:rsidRDefault="00BA650A" w:rsidP="00BA650A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ФАП с. Казанка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Здравоохранение</w:t>
            </w:r>
          </w:p>
        </w:tc>
        <w:tc>
          <w:tcPr>
            <w:tcW w:w="2581" w:type="dxa"/>
          </w:tcPr>
          <w:p w:rsidR="00E00E03" w:rsidRPr="000C300E" w:rsidRDefault="00BA650A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ФАП с. Филимоновка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Здравоохранение</w:t>
            </w:r>
          </w:p>
        </w:tc>
        <w:tc>
          <w:tcPr>
            <w:tcW w:w="2581" w:type="dxa"/>
          </w:tcPr>
          <w:p w:rsidR="00E00E03" w:rsidRPr="000C300E" w:rsidRDefault="00BA650A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proofErr w:type="spellStart"/>
            <w:r w:rsidRPr="000C300E">
              <w:rPr>
                <w:szCs w:val="24"/>
              </w:rPr>
              <w:t>Новокусковская</w:t>
            </w:r>
            <w:proofErr w:type="spellEnd"/>
            <w:r w:rsidRPr="000C300E">
              <w:rPr>
                <w:szCs w:val="24"/>
              </w:rPr>
              <w:t xml:space="preserve"> аптека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color w:val="000000"/>
                <w:szCs w:val="24"/>
              </w:rPr>
            </w:pPr>
            <w:r w:rsidRPr="000C300E">
              <w:rPr>
                <w:color w:val="000000"/>
                <w:szCs w:val="24"/>
              </w:rPr>
              <w:t>Розничная торговля фармацевтическими товарами</w:t>
            </w:r>
          </w:p>
        </w:tc>
        <w:tc>
          <w:tcPr>
            <w:tcW w:w="2581" w:type="dxa"/>
          </w:tcPr>
          <w:p w:rsidR="00E00E03" w:rsidRPr="000C300E" w:rsidRDefault="00B41763" w:rsidP="00A242EE">
            <w:pPr>
              <w:ind w:left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МБОУ СОШ с. Ново-Кусково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Среднее (полное) общее образование</w:t>
            </w:r>
          </w:p>
        </w:tc>
        <w:tc>
          <w:tcPr>
            <w:tcW w:w="2581" w:type="dxa"/>
          </w:tcPr>
          <w:p w:rsidR="00E00E03" w:rsidRPr="000C300E" w:rsidRDefault="00E00E03" w:rsidP="00DE18F6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3</w:t>
            </w:r>
            <w:r w:rsidR="00DE18F6">
              <w:rPr>
                <w:szCs w:val="24"/>
              </w:rPr>
              <w:t>0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F8272B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Структурное подразделение </w:t>
            </w:r>
            <w:r w:rsidR="00F8272B">
              <w:rPr>
                <w:szCs w:val="24"/>
              </w:rPr>
              <w:t xml:space="preserve">МАУУ </w:t>
            </w:r>
            <w:r w:rsidRPr="000C300E">
              <w:rPr>
                <w:szCs w:val="24"/>
              </w:rPr>
              <w:t xml:space="preserve"> СОШ с.Ново-Кусково – группа дошкольного образования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Дошкольное образование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10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МБОУ ДОД «Асиновская детская школа искусств» филиал с. Ново-Кусково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Дополнительное образование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6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ДК с. Ново-Кусково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Деятельность учреждений клубного типа 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13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ДК с. Казанка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учреждений клубного типа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ДК с. Филимоновка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учреждений клубного типа</w:t>
            </w:r>
          </w:p>
        </w:tc>
        <w:tc>
          <w:tcPr>
            <w:tcW w:w="2581" w:type="dxa"/>
          </w:tcPr>
          <w:p w:rsidR="00E00E03" w:rsidRPr="000C300E" w:rsidRDefault="00EC6C43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proofErr w:type="spellStart"/>
            <w:r w:rsidRPr="000C300E">
              <w:rPr>
                <w:szCs w:val="24"/>
              </w:rPr>
              <w:t>Новокусковская</w:t>
            </w:r>
            <w:proofErr w:type="spellEnd"/>
            <w:r w:rsidRPr="000C300E">
              <w:rPr>
                <w:szCs w:val="24"/>
              </w:rPr>
              <w:t xml:space="preserve"> библиотека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библиотек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3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Казанская библиотека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библиотек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proofErr w:type="spellStart"/>
            <w:r w:rsidRPr="000C300E">
              <w:rPr>
                <w:szCs w:val="24"/>
              </w:rPr>
              <w:t>Филимоновская</w:t>
            </w:r>
            <w:proofErr w:type="spellEnd"/>
            <w:r w:rsidRPr="000C300E">
              <w:rPr>
                <w:szCs w:val="24"/>
              </w:rPr>
              <w:t xml:space="preserve"> библиотека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библиотек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Культурно-туристический комплекс «Сибирская усадьба </w:t>
            </w:r>
            <w:proofErr w:type="spellStart"/>
            <w:r w:rsidRPr="000C300E">
              <w:rPr>
                <w:szCs w:val="24"/>
              </w:rPr>
              <w:t>А.Н.Лампсакова</w:t>
            </w:r>
            <w:proofErr w:type="spellEnd"/>
            <w:r w:rsidRPr="000C300E">
              <w:rPr>
                <w:szCs w:val="24"/>
              </w:rPr>
              <w:t>»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объектов туризма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ИП </w:t>
            </w:r>
            <w:proofErr w:type="spellStart"/>
            <w:r w:rsidRPr="000C300E">
              <w:rPr>
                <w:szCs w:val="24"/>
              </w:rPr>
              <w:t>Ганжа</w:t>
            </w:r>
            <w:proofErr w:type="spellEnd"/>
            <w:r w:rsidRPr="000C300E">
              <w:rPr>
                <w:szCs w:val="24"/>
              </w:rPr>
              <w:t xml:space="preserve"> Н.Я.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Услуги парикмахерских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Почтовое отделение с. Н-Кусково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Почтовая деятельность</w:t>
            </w:r>
          </w:p>
        </w:tc>
        <w:tc>
          <w:tcPr>
            <w:tcW w:w="2581" w:type="dxa"/>
          </w:tcPr>
          <w:p w:rsidR="00E00E03" w:rsidRPr="000C300E" w:rsidRDefault="0076173B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Почтовое отделение с. Казанка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Почтовая деятельность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Почтовое отделение </w:t>
            </w:r>
          </w:p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с. Филимоновка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Почтовая деятельность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1059C0" w:rsidTr="00661D44">
        <w:tc>
          <w:tcPr>
            <w:tcW w:w="3454" w:type="dxa"/>
          </w:tcPr>
          <w:p w:rsidR="001059C0" w:rsidRPr="000C300E" w:rsidRDefault="001059C0" w:rsidP="001059C0">
            <w:pPr>
              <w:ind w:left="284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Крестьян</w:t>
            </w:r>
            <w:r w:rsidR="004A3083">
              <w:rPr>
                <w:szCs w:val="24"/>
              </w:rPr>
              <w:t>ско</w:t>
            </w:r>
            <w:proofErr w:type="spellEnd"/>
            <w:r w:rsidR="004A3083">
              <w:rPr>
                <w:szCs w:val="24"/>
              </w:rPr>
              <w:t xml:space="preserve"> - фермерское</w:t>
            </w:r>
            <w:proofErr w:type="gramEnd"/>
            <w:r w:rsidR="004A3083">
              <w:rPr>
                <w:szCs w:val="24"/>
              </w:rPr>
              <w:t xml:space="preserve"> хозяйство  </w:t>
            </w:r>
            <w:proofErr w:type="spellStart"/>
            <w:r w:rsidR="004A3083">
              <w:rPr>
                <w:szCs w:val="24"/>
              </w:rPr>
              <w:t>Кури</w:t>
            </w:r>
            <w:r>
              <w:rPr>
                <w:szCs w:val="24"/>
              </w:rPr>
              <w:t>ленок</w:t>
            </w:r>
            <w:proofErr w:type="spellEnd"/>
            <w:r>
              <w:rPr>
                <w:szCs w:val="24"/>
              </w:rPr>
              <w:t xml:space="preserve"> Е.И.</w:t>
            </w:r>
          </w:p>
        </w:tc>
        <w:tc>
          <w:tcPr>
            <w:tcW w:w="3458" w:type="dxa"/>
          </w:tcPr>
          <w:p w:rsidR="001059C0" w:rsidRPr="000C300E" w:rsidRDefault="001059C0" w:rsidP="00B90D37">
            <w:pPr>
              <w:ind w:left="284"/>
              <w:rPr>
                <w:szCs w:val="24"/>
              </w:rPr>
            </w:pPr>
            <w:r>
              <w:rPr>
                <w:szCs w:val="24"/>
              </w:rPr>
              <w:t>«Кролиководческая ферма»</w:t>
            </w:r>
          </w:p>
        </w:tc>
        <w:tc>
          <w:tcPr>
            <w:tcW w:w="2581" w:type="dxa"/>
          </w:tcPr>
          <w:p w:rsidR="001059C0" w:rsidRPr="000C300E" w:rsidRDefault="001059C0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E00E03" w:rsidRDefault="00E00E03" w:rsidP="001D5943">
      <w:pPr>
        <w:ind w:left="284"/>
        <w:jc w:val="both"/>
        <w:rPr>
          <w:szCs w:val="24"/>
        </w:rPr>
      </w:pPr>
    </w:p>
    <w:p w:rsidR="001D5943" w:rsidRPr="000C300E" w:rsidRDefault="001D5943" w:rsidP="001D5943">
      <w:pPr>
        <w:ind w:left="284"/>
        <w:jc w:val="both"/>
        <w:rPr>
          <w:szCs w:val="24"/>
        </w:rPr>
      </w:pPr>
    </w:p>
    <w:p w:rsidR="001D5943" w:rsidRDefault="001D5943" w:rsidP="001D5943">
      <w:pPr>
        <w:ind w:left="284"/>
        <w:jc w:val="center"/>
        <w:rPr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0</w:t>
      </w:r>
      <w:r w:rsidRPr="000C300E">
        <w:rPr>
          <w:b/>
          <w:szCs w:val="24"/>
        </w:rPr>
        <w:t>. Поддержка малого предпринимательства</w:t>
      </w:r>
      <w:r w:rsidRPr="000C300E">
        <w:rPr>
          <w:szCs w:val="24"/>
        </w:rPr>
        <w:t>.</w:t>
      </w:r>
    </w:p>
    <w:p w:rsidR="007C58FE" w:rsidRPr="000C300E" w:rsidRDefault="007C58FE" w:rsidP="001D5943">
      <w:pPr>
        <w:ind w:left="284"/>
        <w:jc w:val="center"/>
        <w:rPr>
          <w:szCs w:val="24"/>
        </w:rPr>
      </w:pPr>
    </w:p>
    <w:p w:rsidR="001D5943" w:rsidRDefault="001B4EAF" w:rsidP="001D5943">
      <w:pPr>
        <w:ind w:left="284"/>
        <w:jc w:val="both"/>
      </w:pPr>
      <w:r>
        <w:lastRenderedPageBreak/>
        <w:t xml:space="preserve">Утвержден Перечень муниципального имущества передаваемый в аренду. Частично полномочие по поддержке малого </w:t>
      </w:r>
      <w:proofErr w:type="spellStart"/>
      <w:r>
        <w:t>предприн</w:t>
      </w:r>
      <w:r w:rsidR="00CF04ED">
        <w:t>и</w:t>
      </w:r>
      <w:r>
        <w:t>мательтсва</w:t>
      </w:r>
      <w:proofErr w:type="spellEnd"/>
      <w:r>
        <w:t xml:space="preserve"> передано в Администрацию Асиновского района</w:t>
      </w:r>
      <w:r w:rsidR="00B90D37">
        <w:t>.</w:t>
      </w:r>
    </w:p>
    <w:p w:rsidR="00B90D37" w:rsidRPr="000C300E" w:rsidRDefault="00B90D37" w:rsidP="001D5943">
      <w:pPr>
        <w:ind w:left="284"/>
        <w:jc w:val="both"/>
        <w:rPr>
          <w:szCs w:val="24"/>
        </w:rPr>
      </w:pPr>
    </w:p>
    <w:p w:rsidR="001D5943" w:rsidRDefault="001D5943" w:rsidP="001D5943">
      <w:pPr>
        <w:pStyle w:val="a7"/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1</w:t>
      </w:r>
      <w:r w:rsidRPr="000C300E">
        <w:rPr>
          <w:b/>
          <w:szCs w:val="24"/>
        </w:rPr>
        <w:t>.Сельское хозяйство</w:t>
      </w:r>
    </w:p>
    <w:p w:rsidR="007C58FE" w:rsidRPr="000C300E" w:rsidRDefault="007C58FE" w:rsidP="001D5943">
      <w:pPr>
        <w:pStyle w:val="a7"/>
        <w:ind w:left="284"/>
        <w:jc w:val="center"/>
        <w:rPr>
          <w:b/>
          <w:szCs w:val="24"/>
        </w:rPr>
      </w:pPr>
    </w:p>
    <w:p w:rsidR="00DE44A2" w:rsidRDefault="00DE44A2" w:rsidP="00DE44A2">
      <w:pPr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 состоянию на 01.01.20</w:t>
      </w:r>
      <w:r w:rsidR="00EC6C43">
        <w:rPr>
          <w:rFonts w:eastAsia="Calibri"/>
          <w:lang w:eastAsia="en-US"/>
        </w:rPr>
        <w:t>20</w:t>
      </w:r>
      <w:r>
        <w:rPr>
          <w:rFonts w:eastAsia="Calibri"/>
          <w:lang w:eastAsia="en-US"/>
        </w:rPr>
        <w:t xml:space="preserve"> на территории Новокусковского сельского поселения зарегистрированы 1</w:t>
      </w:r>
      <w:r w:rsidR="001B4EAF">
        <w:rPr>
          <w:rFonts w:eastAsia="Calibri"/>
          <w:lang w:eastAsia="en-US"/>
        </w:rPr>
        <w:t>9</w:t>
      </w:r>
      <w:r>
        <w:rPr>
          <w:rFonts w:eastAsia="Calibri"/>
          <w:lang w:eastAsia="en-US"/>
        </w:rPr>
        <w:t xml:space="preserve"> юридических лиц, 1</w:t>
      </w:r>
      <w:r w:rsidR="001B4EAF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 индивидуальных предпринимателей, 1 крестьянско-фермерских хозяйства, </w:t>
      </w:r>
      <w:r w:rsidR="003407A1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 xml:space="preserve"> ИП (ЛПХ).</w:t>
      </w:r>
    </w:p>
    <w:p w:rsidR="00DE44A2" w:rsidRPr="009B5D36" w:rsidRDefault="00DE44A2" w:rsidP="00DE44A2">
      <w:pPr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Основным видом деятельности в поселении остается сельское хозяйство. Производством сельскохозяйственной продукции занимаются в поселении: ООО «Сибирские органические продукты» (ООО «СОП») (растениеводство), </w:t>
      </w:r>
      <w:r w:rsidRPr="001411C6">
        <w:rPr>
          <w:rFonts w:eastAsia="Calibri"/>
          <w:lang w:eastAsia="en-US"/>
        </w:rPr>
        <w:t>ООО «Рассвет» (производство комбикормов),</w:t>
      </w:r>
      <w:r>
        <w:rPr>
          <w:rFonts w:eastAsia="Calibri"/>
          <w:lang w:eastAsia="en-US"/>
        </w:rPr>
        <w:t xml:space="preserve"> КФХ </w:t>
      </w:r>
      <w:proofErr w:type="spellStart"/>
      <w:r>
        <w:rPr>
          <w:rFonts w:eastAsia="Calibri"/>
          <w:lang w:eastAsia="en-US"/>
        </w:rPr>
        <w:t>Куриленок</w:t>
      </w:r>
      <w:proofErr w:type="spellEnd"/>
      <w:r>
        <w:rPr>
          <w:rFonts w:eastAsia="Calibri"/>
          <w:lang w:eastAsia="en-US"/>
        </w:rPr>
        <w:t xml:space="preserve"> Е.И. (кролиководство), </w:t>
      </w:r>
      <w:r w:rsidR="001411C6">
        <w:rPr>
          <w:rFonts w:eastAsia="Calibri"/>
          <w:lang w:eastAsia="en-US"/>
        </w:rPr>
        <w:t>КФХ</w:t>
      </w:r>
      <w:r>
        <w:rPr>
          <w:rFonts w:eastAsia="Calibri"/>
          <w:lang w:eastAsia="en-US"/>
        </w:rPr>
        <w:t xml:space="preserve"> Чекалина С.М. (молочное животноводство), </w:t>
      </w:r>
      <w:r w:rsidR="001411C6">
        <w:rPr>
          <w:rFonts w:eastAsia="Calibri"/>
          <w:lang w:eastAsia="en-US"/>
        </w:rPr>
        <w:t xml:space="preserve">КФХ Петров (молочное животноводство), КФХ </w:t>
      </w:r>
      <w:proofErr w:type="spellStart"/>
      <w:r w:rsidR="001411C6">
        <w:rPr>
          <w:rFonts w:eastAsia="Calibri"/>
          <w:lang w:eastAsia="en-US"/>
        </w:rPr>
        <w:t>Киямов</w:t>
      </w:r>
      <w:proofErr w:type="spellEnd"/>
      <w:r w:rsidR="001411C6">
        <w:rPr>
          <w:rFonts w:eastAsia="Calibri"/>
          <w:lang w:eastAsia="en-US"/>
        </w:rPr>
        <w:t xml:space="preserve"> Р.Р. (молочное животноводство),  личные </w:t>
      </w:r>
      <w:r>
        <w:rPr>
          <w:rFonts w:eastAsia="Calibri"/>
          <w:lang w:eastAsia="en-US"/>
        </w:rPr>
        <w:t>подсобные хозяйства граждан</w:t>
      </w:r>
      <w:r w:rsidR="008043D5">
        <w:rPr>
          <w:rFonts w:eastAsia="Calibri"/>
          <w:lang w:eastAsia="en-US"/>
        </w:rPr>
        <w:t xml:space="preserve">. ЛПХ </w:t>
      </w:r>
      <w:proofErr w:type="spellStart"/>
      <w:r w:rsidR="001411C6">
        <w:rPr>
          <w:rFonts w:eastAsia="Calibri"/>
          <w:lang w:eastAsia="en-US"/>
        </w:rPr>
        <w:t>Сячина</w:t>
      </w:r>
      <w:proofErr w:type="spellEnd"/>
      <w:r w:rsidR="001411C6">
        <w:rPr>
          <w:rFonts w:eastAsia="Calibri"/>
          <w:lang w:eastAsia="en-US"/>
        </w:rPr>
        <w:t xml:space="preserve">  С.П.</w:t>
      </w:r>
      <w:r w:rsidR="008043D5">
        <w:rPr>
          <w:rFonts w:eastAsia="Calibri"/>
          <w:lang w:eastAsia="en-US"/>
        </w:rPr>
        <w:t xml:space="preserve"> (молочное животноводство)</w:t>
      </w:r>
      <w:r>
        <w:rPr>
          <w:rFonts w:eastAsia="Calibri"/>
          <w:lang w:eastAsia="en-US"/>
        </w:rPr>
        <w:t>.</w:t>
      </w:r>
    </w:p>
    <w:p w:rsidR="00DE44A2" w:rsidRDefault="00DE44A2" w:rsidP="00DE44A2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ООО «СОП» специализируется на растениеводстве: выращивание зерновых, технических и масличных культур, заготовка сена на реализацию.</w:t>
      </w:r>
    </w:p>
    <w:p w:rsidR="00DE44A2" w:rsidRPr="00D87650" w:rsidRDefault="00DE44A2" w:rsidP="00DE44A2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ООО «Рассвет» занимается производством комбикормов из сырья, выращенного предприятия ООО «СОП». </w:t>
      </w:r>
    </w:p>
    <w:p w:rsidR="00DE44A2" w:rsidRDefault="00DE44A2" w:rsidP="00DE44A2">
      <w:pPr>
        <w:contextualSpacing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ab/>
      </w:r>
      <w:r w:rsidRPr="00B00E02">
        <w:rPr>
          <w:rFonts w:eastAsia="Calibri"/>
          <w:lang w:eastAsia="en-US"/>
        </w:rPr>
        <w:t>В районе д. Старо-Кусково</w:t>
      </w:r>
      <w:r>
        <w:rPr>
          <w:rFonts w:eastAsia="Calibri"/>
          <w:lang w:eastAsia="en-US"/>
        </w:rPr>
        <w:t xml:space="preserve"> на базе КФХ </w:t>
      </w:r>
      <w:proofErr w:type="spellStart"/>
      <w:r>
        <w:rPr>
          <w:rFonts w:eastAsia="Calibri"/>
          <w:lang w:eastAsia="en-US"/>
        </w:rPr>
        <w:t>Куриленок</w:t>
      </w:r>
      <w:proofErr w:type="spellEnd"/>
      <w:r>
        <w:rPr>
          <w:rFonts w:eastAsia="Calibri"/>
          <w:lang w:eastAsia="en-US"/>
        </w:rPr>
        <w:t xml:space="preserve"> Е.И. создана первая в Томской области механизированная кролиководческая ферма по производству крольчатины.</w:t>
      </w:r>
    </w:p>
    <w:p w:rsidR="00DE44A2" w:rsidRDefault="00DE44A2" w:rsidP="00DE44A2">
      <w:p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 д. Старо-Кусково </w:t>
      </w:r>
      <w:r w:rsidR="003407A1">
        <w:rPr>
          <w:rFonts w:eastAsia="Calibri"/>
          <w:lang w:eastAsia="en-US"/>
        </w:rPr>
        <w:t xml:space="preserve">КФХ </w:t>
      </w:r>
      <w:r>
        <w:rPr>
          <w:rFonts w:eastAsia="Calibri"/>
          <w:lang w:eastAsia="en-US"/>
        </w:rPr>
        <w:t xml:space="preserve">Чекалина С.М. </w:t>
      </w:r>
      <w:r w:rsidR="003407A1">
        <w:rPr>
          <w:rFonts w:eastAsia="Calibri"/>
          <w:lang w:eastAsia="en-US"/>
        </w:rPr>
        <w:t xml:space="preserve">. Петров  и </w:t>
      </w:r>
      <w:proofErr w:type="spellStart"/>
      <w:r w:rsidR="003407A1">
        <w:rPr>
          <w:rFonts w:eastAsia="Calibri"/>
          <w:lang w:eastAsia="en-US"/>
        </w:rPr>
        <w:t>Киямов</w:t>
      </w:r>
      <w:proofErr w:type="spellEnd"/>
      <w:r w:rsidR="003407A1">
        <w:rPr>
          <w:rFonts w:eastAsia="Calibri"/>
          <w:lang w:eastAsia="en-US"/>
        </w:rPr>
        <w:t xml:space="preserve"> Р.Р., а также ЛПХ </w:t>
      </w:r>
      <w:proofErr w:type="spellStart"/>
      <w:r w:rsidR="003407A1">
        <w:rPr>
          <w:rFonts w:eastAsia="Calibri"/>
          <w:lang w:eastAsia="en-US"/>
        </w:rPr>
        <w:t>Сячина</w:t>
      </w:r>
      <w:proofErr w:type="spellEnd"/>
      <w:r w:rsidR="003407A1">
        <w:rPr>
          <w:rFonts w:eastAsia="Calibri"/>
          <w:lang w:eastAsia="en-US"/>
        </w:rPr>
        <w:t xml:space="preserve"> С.П. </w:t>
      </w:r>
      <w:r>
        <w:rPr>
          <w:rFonts w:eastAsia="Calibri"/>
          <w:lang w:eastAsia="en-US"/>
        </w:rPr>
        <w:t>занима</w:t>
      </w:r>
      <w:r w:rsidR="003407A1">
        <w:rPr>
          <w:rFonts w:eastAsia="Calibri"/>
          <w:lang w:eastAsia="en-US"/>
        </w:rPr>
        <w:t>ю</w:t>
      </w:r>
      <w:r>
        <w:rPr>
          <w:rFonts w:eastAsia="Calibri"/>
          <w:lang w:eastAsia="en-US"/>
        </w:rPr>
        <w:t>тся молочным животноводством.</w:t>
      </w:r>
    </w:p>
    <w:p w:rsidR="00DE44A2" w:rsidRDefault="00DE44A2" w:rsidP="00DE44A2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 с. Ново-Кусково и д. Старо-Кусково семейные фермы по выращиванию крупнорогатого скота содержат в хозяйстве от 19 до </w:t>
      </w:r>
      <w:r w:rsidR="008043D5">
        <w:rPr>
          <w:rFonts w:eastAsia="Calibri"/>
          <w:lang w:eastAsia="en-US"/>
        </w:rPr>
        <w:t>57</w:t>
      </w:r>
      <w:r>
        <w:rPr>
          <w:rFonts w:eastAsia="Calibri"/>
          <w:lang w:eastAsia="en-US"/>
        </w:rPr>
        <w:t xml:space="preserve"> голов КРС, в том числе от 6 до 18 голов коров.</w:t>
      </w:r>
    </w:p>
    <w:p w:rsidR="008B0757" w:rsidRDefault="008B0757" w:rsidP="00B90D37">
      <w:pPr>
        <w:ind w:firstLine="708"/>
        <w:jc w:val="both"/>
      </w:pPr>
    </w:p>
    <w:p w:rsidR="008B0757" w:rsidRDefault="00B90D37" w:rsidP="00B90D37">
      <w:pPr>
        <w:ind w:firstLine="708"/>
        <w:jc w:val="both"/>
      </w:pPr>
      <w:r>
        <w:t>Динамика поголовья скота в личных подсобных хозяйствах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55"/>
        <w:gridCol w:w="1279"/>
        <w:gridCol w:w="1278"/>
        <w:gridCol w:w="1278"/>
        <w:gridCol w:w="1278"/>
        <w:gridCol w:w="1278"/>
      </w:tblGrid>
      <w:tr w:rsidR="003407A1" w:rsidTr="001D148E">
        <w:trPr>
          <w:trHeight w:val="340"/>
        </w:trPr>
        <w:tc>
          <w:tcPr>
            <w:tcW w:w="3355" w:type="dxa"/>
            <w:tcBorders>
              <w:tl2br w:val="single" w:sz="4" w:space="0" w:color="auto"/>
            </w:tcBorders>
          </w:tcPr>
          <w:p w:rsidR="003407A1" w:rsidRPr="00FF6510" w:rsidRDefault="003407A1" w:rsidP="00B90D37">
            <w:pPr>
              <w:jc w:val="both"/>
            </w:pPr>
            <w:r w:rsidRPr="00FF6510">
              <w:rPr>
                <w:sz w:val="22"/>
                <w:szCs w:val="22"/>
              </w:rPr>
              <w:t xml:space="preserve">                                     год</w:t>
            </w:r>
          </w:p>
          <w:p w:rsidR="003407A1" w:rsidRPr="00FF6510" w:rsidRDefault="003407A1" w:rsidP="00B90D37">
            <w:pPr>
              <w:jc w:val="both"/>
            </w:pPr>
            <w:r w:rsidRPr="00FF6510">
              <w:rPr>
                <w:sz w:val="22"/>
                <w:szCs w:val="22"/>
              </w:rPr>
              <w:t xml:space="preserve">частный скот, </w:t>
            </w:r>
          </w:p>
          <w:p w:rsidR="003407A1" w:rsidRPr="00FF6510" w:rsidRDefault="003407A1" w:rsidP="00B90D37">
            <w:pPr>
              <w:jc w:val="both"/>
            </w:pPr>
            <w:r w:rsidRPr="00FF6510">
              <w:rPr>
                <w:sz w:val="22"/>
                <w:szCs w:val="22"/>
              </w:rPr>
              <w:t>гол.</w:t>
            </w:r>
          </w:p>
        </w:tc>
        <w:tc>
          <w:tcPr>
            <w:tcW w:w="1279" w:type="dxa"/>
          </w:tcPr>
          <w:p w:rsidR="003407A1" w:rsidRPr="00FF6510" w:rsidRDefault="003407A1" w:rsidP="00CF04ED">
            <w:pPr>
              <w:jc w:val="center"/>
            </w:pPr>
            <w:r w:rsidRPr="00FF65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278" w:type="dxa"/>
          </w:tcPr>
          <w:p w:rsidR="003407A1" w:rsidRPr="00FF6510" w:rsidRDefault="003407A1" w:rsidP="00CF04ED">
            <w:pPr>
              <w:jc w:val="center"/>
            </w:pPr>
            <w:r w:rsidRPr="00FF65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278" w:type="dxa"/>
          </w:tcPr>
          <w:p w:rsidR="003407A1" w:rsidRPr="00FF6510" w:rsidRDefault="003407A1" w:rsidP="00CF04ED">
            <w:pPr>
              <w:jc w:val="center"/>
            </w:pPr>
            <w:r>
              <w:rPr>
                <w:sz w:val="22"/>
                <w:szCs w:val="22"/>
              </w:rPr>
              <w:t>2018</w:t>
            </w:r>
          </w:p>
          <w:p w:rsidR="003407A1" w:rsidRPr="00FF6510" w:rsidRDefault="003407A1" w:rsidP="00CF04ED">
            <w:pPr>
              <w:jc w:val="center"/>
            </w:pPr>
          </w:p>
        </w:tc>
        <w:tc>
          <w:tcPr>
            <w:tcW w:w="1278" w:type="dxa"/>
          </w:tcPr>
          <w:p w:rsidR="003407A1" w:rsidRPr="00FF6510" w:rsidRDefault="003407A1" w:rsidP="00CF04ED">
            <w:pPr>
              <w:jc w:val="center"/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78" w:type="dxa"/>
          </w:tcPr>
          <w:p w:rsidR="003407A1" w:rsidRPr="00FF6510" w:rsidRDefault="003407A1" w:rsidP="003407A1">
            <w:pPr>
              <w:jc w:val="center"/>
            </w:pPr>
            <w:r>
              <w:rPr>
                <w:sz w:val="22"/>
                <w:szCs w:val="22"/>
              </w:rPr>
              <w:t>2020</w:t>
            </w:r>
          </w:p>
        </w:tc>
      </w:tr>
      <w:tr w:rsidR="003407A1" w:rsidTr="001D148E">
        <w:trPr>
          <w:trHeight w:val="180"/>
        </w:trPr>
        <w:tc>
          <w:tcPr>
            <w:tcW w:w="3355" w:type="dxa"/>
          </w:tcPr>
          <w:p w:rsidR="003407A1" w:rsidRPr="00FF6510" w:rsidRDefault="003407A1" w:rsidP="00B90D37">
            <w:pPr>
              <w:jc w:val="both"/>
            </w:pPr>
            <w:r w:rsidRPr="00FF6510">
              <w:rPr>
                <w:sz w:val="22"/>
                <w:szCs w:val="22"/>
              </w:rPr>
              <w:t>КРС</w:t>
            </w:r>
          </w:p>
        </w:tc>
        <w:tc>
          <w:tcPr>
            <w:tcW w:w="1279" w:type="dxa"/>
          </w:tcPr>
          <w:p w:rsidR="003407A1" w:rsidRPr="00FF6510" w:rsidRDefault="003407A1" w:rsidP="00CF04ED">
            <w:pPr>
              <w:jc w:val="center"/>
            </w:pPr>
            <w:r>
              <w:t>489</w:t>
            </w:r>
          </w:p>
        </w:tc>
        <w:tc>
          <w:tcPr>
            <w:tcW w:w="1278" w:type="dxa"/>
          </w:tcPr>
          <w:p w:rsidR="003407A1" w:rsidRPr="004A7FE6" w:rsidRDefault="003407A1" w:rsidP="00CF04ED">
            <w:pPr>
              <w:jc w:val="center"/>
            </w:pPr>
            <w:r w:rsidRPr="004A7FE6">
              <w:t>459</w:t>
            </w:r>
          </w:p>
        </w:tc>
        <w:tc>
          <w:tcPr>
            <w:tcW w:w="1278" w:type="dxa"/>
          </w:tcPr>
          <w:p w:rsidR="003407A1" w:rsidRPr="004A7FE6" w:rsidRDefault="003407A1" w:rsidP="00CF04ED">
            <w:pPr>
              <w:jc w:val="center"/>
            </w:pPr>
            <w:r>
              <w:t>467</w:t>
            </w:r>
          </w:p>
        </w:tc>
        <w:tc>
          <w:tcPr>
            <w:tcW w:w="1278" w:type="dxa"/>
          </w:tcPr>
          <w:p w:rsidR="003407A1" w:rsidRPr="004A7FE6" w:rsidRDefault="003407A1" w:rsidP="00CF04ED">
            <w:pPr>
              <w:jc w:val="center"/>
            </w:pPr>
            <w:r>
              <w:t>386</w:t>
            </w:r>
          </w:p>
        </w:tc>
        <w:tc>
          <w:tcPr>
            <w:tcW w:w="1278" w:type="dxa"/>
          </w:tcPr>
          <w:p w:rsidR="003407A1" w:rsidRPr="004A7FE6" w:rsidRDefault="003407A1" w:rsidP="00B90D37">
            <w:pPr>
              <w:jc w:val="center"/>
            </w:pPr>
            <w:r>
              <w:t>366</w:t>
            </w:r>
          </w:p>
        </w:tc>
      </w:tr>
      <w:tr w:rsidR="003407A1" w:rsidTr="001D148E">
        <w:trPr>
          <w:trHeight w:val="180"/>
        </w:trPr>
        <w:tc>
          <w:tcPr>
            <w:tcW w:w="3355" w:type="dxa"/>
          </w:tcPr>
          <w:p w:rsidR="003407A1" w:rsidRPr="00FF6510" w:rsidRDefault="003407A1" w:rsidP="00B90D37">
            <w:pPr>
              <w:jc w:val="both"/>
            </w:pPr>
            <w:r w:rsidRPr="00FF6510">
              <w:rPr>
                <w:sz w:val="22"/>
                <w:szCs w:val="22"/>
              </w:rPr>
              <w:t>В т.ч. коров</w:t>
            </w:r>
          </w:p>
        </w:tc>
        <w:tc>
          <w:tcPr>
            <w:tcW w:w="1279" w:type="dxa"/>
          </w:tcPr>
          <w:p w:rsidR="003407A1" w:rsidRPr="00FF6510" w:rsidRDefault="003407A1" w:rsidP="00CF04ED">
            <w:pPr>
              <w:jc w:val="center"/>
            </w:pPr>
            <w:r>
              <w:t>168</w:t>
            </w:r>
          </w:p>
        </w:tc>
        <w:tc>
          <w:tcPr>
            <w:tcW w:w="1278" w:type="dxa"/>
          </w:tcPr>
          <w:p w:rsidR="003407A1" w:rsidRPr="004A7FE6" w:rsidRDefault="003407A1" w:rsidP="00CF04ED">
            <w:pPr>
              <w:jc w:val="center"/>
            </w:pPr>
            <w:r w:rsidRPr="004A7FE6">
              <w:t>151</w:t>
            </w:r>
          </w:p>
        </w:tc>
        <w:tc>
          <w:tcPr>
            <w:tcW w:w="1278" w:type="dxa"/>
          </w:tcPr>
          <w:p w:rsidR="003407A1" w:rsidRPr="004A7FE6" w:rsidRDefault="003407A1" w:rsidP="00CF04ED">
            <w:pPr>
              <w:jc w:val="center"/>
            </w:pPr>
            <w:r>
              <w:t>168</w:t>
            </w:r>
          </w:p>
        </w:tc>
        <w:tc>
          <w:tcPr>
            <w:tcW w:w="1278" w:type="dxa"/>
          </w:tcPr>
          <w:p w:rsidR="003407A1" w:rsidRPr="004A7FE6" w:rsidRDefault="003407A1" w:rsidP="00CF04ED">
            <w:pPr>
              <w:jc w:val="center"/>
            </w:pPr>
            <w:r>
              <w:t>129</w:t>
            </w:r>
          </w:p>
        </w:tc>
        <w:tc>
          <w:tcPr>
            <w:tcW w:w="1278" w:type="dxa"/>
          </w:tcPr>
          <w:p w:rsidR="003407A1" w:rsidRPr="004A7FE6" w:rsidRDefault="003407A1" w:rsidP="003407A1">
            <w:pPr>
              <w:jc w:val="center"/>
            </w:pPr>
            <w:r>
              <w:t>120</w:t>
            </w:r>
          </w:p>
        </w:tc>
      </w:tr>
      <w:tr w:rsidR="003407A1" w:rsidTr="001D148E">
        <w:trPr>
          <w:trHeight w:val="180"/>
        </w:trPr>
        <w:tc>
          <w:tcPr>
            <w:tcW w:w="3355" w:type="dxa"/>
          </w:tcPr>
          <w:p w:rsidR="003407A1" w:rsidRPr="00FF6510" w:rsidRDefault="003407A1" w:rsidP="00B90D37">
            <w:pPr>
              <w:jc w:val="both"/>
            </w:pPr>
            <w:r w:rsidRPr="00FF6510">
              <w:rPr>
                <w:sz w:val="22"/>
                <w:szCs w:val="22"/>
              </w:rPr>
              <w:t xml:space="preserve">Свиньи </w:t>
            </w:r>
          </w:p>
        </w:tc>
        <w:tc>
          <w:tcPr>
            <w:tcW w:w="1279" w:type="dxa"/>
          </w:tcPr>
          <w:p w:rsidR="003407A1" w:rsidRPr="00FF6510" w:rsidRDefault="003407A1" w:rsidP="00CF04ED">
            <w:pPr>
              <w:jc w:val="center"/>
            </w:pPr>
            <w:r>
              <w:t>466</w:t>
            </w:r>
          </w:p>
        </w:tc>
        <w:tc>
          <w:tcPr>
            <w:tcW w:w="1278" w:type="dxa"/>
          </w:tcPr>
          <w:p w:rsidR="003407A1" w:rsidRPr="004A7FE6" w:rsidRDefault="003407A1" w:rsidP="00CF04ED">
            <w:pPr>
              <w:jc w:val="center"/>
            </w:pPr>
            <w:r w:rsidRPr="004A7FE6">
              <w:t>339</w:t>
            </w:r>
          </w:p>
        </w:tc>
        <w:tc>
          <w:tcPr>
            <w:tcW w:w="1278" w:type="dxa"/>
          </w:tcPr>
          <w:p w:rsidR="003407A1" w:rsidRPr="004A7FE6" w:rsidRDefault="003407A1" w:rsidP="00CF04ED">
            <w:pPr>
              <w:jc w:val="center"/>
            </w:pPr>
            <w:r>
              <w:t>538</w:t>
            </w:r>
          </w:p>
        </w:tc>
        <w:tc>
          <w:tcPr>
            <w:tcW w:w="1278" w:type="dxa"/>
          </w:tcPr>
          <w:p w:rsidR="003407A1" w:rsidRPr="004A7FE6" w:rsidRDefault="003407A1" w:rsidP="00CF04ED">
            <w:pPr>
              <w:jc w:val="center"/>
            </w:pPr>
            <w:r>
              <w:t>380</w:t>
            </w:r>
          </w:p>
        </w:tc>
        <w:tc>
          <w:tcPr>
            <w:tcW w:w="1278" w:type="dxa"/>
          </w:tcPr>
          <w:p w:rsidR="003407A1" w:rsidRPr="004A7FE6" w:rsidRDefault="003407A1" w:rsidP="00B90D37">
            <w:pPr>
              <w:jc w:val="center"/>
            </w:pPr>
            <w:r>
              <w:t>210</w:t>
            </w:r>
          </w:p>
        </w:tc>
      </w:tr>
      <w:tr w:rsidR="003407A1" w:rsidTr="001D148E">
        <w:trPr>
          <w:trHeight w:val="180"/>
        </w:trPr>
        <w:tc>
          <w:tcPr>
            <w:tcW w:w="3355" w:type="dxa"/>
          </w:tcPr>
          <w:p w:rsidR="003407A1" w:rsidRPr="00FF6510" w:rsidRDefault="003407A1" w:rsidP="00B90D37">
            <w:pPr>
              <w:jc w:val="both"/>
            </w:pPr>
            <w:r w:rsidRPr="00FF6510">
              <w:rPr>
                <w:sz w:val="22"/>
                <w:szCs w:val="22"/>
              </w:rPr>
              <w:t>Овцы и козы</w:t>
            </w:r>
          </w:p>
        </w:tc>
        <w:tc>
          <w:tcPr>
            <w:tcW w:w="1279" w:type="dxa"/>
          </w:tcPr>
          <w:p w:rsidR="003407A1" w:rsidRPr="00FF6510" w:rsidRDefault="003407A1" w:rsidP="00CF04ED">
            <w:pPr>
              <w:jc w:val="center"/>
            </w:pPr>
            <w:r>
              <w:t>246</w:t>
            </w:r>
          </w:p>
        </w:tc>
        <w:tc>
          <w:tcPr>
            <w:tcW w:w="1278" w:type="dxa"/>
          </w:tcPr>
          <w:p w:rsidR="003407A1" w:rsidRPr="004A7FE6" w:rsidRDefault="003407A1" w:rsidP="00CF04ED">
            <w:pPr>
              <w:jc w:val="center"/>
            </w:pPr>
            <w:r w:rsidRPr="004A7FE6">
              <w:t>195</w:t>
            </w:r>
          </w:p>
        </w:tc>
        <w:tc>
          <w:tcPr>
            <w:tcW w:w="1278" w:type="dxa"/>
          </w:tcPr>
          <w:p w:rsidR="003407A1" w:rsidRPr="004A7FE6" w:rsidRDefault="003407A1" w:rsidP="00CF04ED">
            <w:pPr>
              <w:jc w:val="center"/>
            </w:pPr>
            <w:r>
              <w:t>219</w:t>
            </w:r>
          </w:p>
        </w:tc>
        <w:tc>
          <w:tcPr>
            <w:tcW w:w="1278" w:type="dxa"/>
          </w:tcPr>
          <w:p w:rsidR="003407A1" w:rsidRPr="004A7FE6" w:rsidRDefault="003407A1" w:rsidP="00CF04ED">
            <w:pPr>
              <w:jc w:val="center"/>
            </w:pPr>
            <w:r>
              <w:t>217</w:t>
            </w:r>
          </w:p>
        </w:tc>
        <w:tc>
          <w:tcPr>
            <w:tcW w:w="1278" w:type="dxa"/>
          </w:tcPr>
          <w:p w:rsidR="003407A1" w:rsidRPr="004A7FE6" w:rsidRDefault="003407A1" w:rsidP="004A7FE6">
            <w:pPr>
              <w:jc w:val="center"/>
            </w:pPr>
            <w:r>
              <w:t>174</w:t>
            </w:r>
          </w:p>
        </w:tc>
      </w:tr>
      <w:tr w:rsidR="003407A1" w:rsidTr="001D148E">
        <w:trPr>
          <w:trHeight w:val="180"/>
        </w:trPr>
        <w:tc>
          <w:tcPr>
            <w:tcW w:w="3355" w:type="dxa"/>
          </w:tcPr>
          <w:p w:rsidR="003407A1" w:rsidRPr="00FF6510" w:rsidRDefault="003407A1" w:rsidP="00B90D37">
            <w:pPr>
              <w:jc w:val="both"/>
            </w:pPr>
            <w:r w:rsidRPr="00FF6510">
              <w:rPr>
                <w:sz w:val="22"/>
                <w:szCs w:val="22"/>
              </w:rPr>
              <w:t xml:space="preserve">Лошади </w:t>
            </w:r>
          </w:p>
        </w:tc>
        <w:tc>
          <w:tcPr>
            <w:tcW w:w="1279" w:type="dxa"/>
          </w:tcPr>
          <w:p w:rsidR="003407A1" w:rsidRPr="00FF6510" w:rsidRDefault="003407A1" w:rsidP="00CF04ED">
            <w:pPr>
              <w:jc w:val="center"/>
            </w:pPr>
            <w:r>
              <w:t>19</w:t>
            </w:r>
          </w:p>
        </w:tc>
        <w:tc>
          <w:tcPr>
            <w:tcW w:w="1278" w:type="dxa"/>
          </w:tcPr>
          <w:p w:rsidR="003407A1" w:rsidRPr="004A7FE6" w:rsidRDefault="003407A1" w:rsidP="00CF04ED">
            <w:pPr>
              <w:jc w:val="center"/>
            </w:pPr>
            <w:r w:rsidRPr="004A7FE6">
              <w:t>13</w:t>
            </w:r>
          </w:p>
        </w:tc>
        <w:tc>
          <w:tcPr>
            <w:tcW w:w="1278" w:type="dxa"/>
          </w:tcPr>
          <w:p w:rsidR="003407A1" w:rsidRPr="004A7FE6" w:rsidRDefault="003407A1" w:rsidP="00CF04ED">
            <w:pPr>
              <w:jc w:val="center"/>
            </w:pPr>
            <w:r>
              <w:t>10</w:t>
            </w:r>
          </w:p>
        </w:tc>
        <w:tc>
          <w:tcPr>
            <w:tcW w:w="1278" w:type="dxa"/>
          </w:tcPr>
          <w:p w:rsidR="003407A1" w:rsidRPr="004A7FE6" w:rsidRDefault="003407A1" w:rsidP="00CF04ED">
            <w:pPr>
              <w:jc w:val="center"/>
            </w:pPr>
            <w:r>
              <w:t>15</w:t>
            </w:r>
          </w:p>
        </w:tc>
        <w:tc>
          <w:tcPr>
            <w:tcW w:w="1278" w:type="dxa"/>
          </w:tcPr>
          <w:p w:rsidR="003407A1" w:rsidRPr="004A7FE6" w:rsidRDefault="003407A1" w:rsidP="004A7FE6">
            <w:pPr>
              <w:jc w:val="center"/>
            </w:pPr>
            <w:r>
              <w:t>15</w:t>
            </w:r>
          </w:p>
        </w:tc>
      </w:tr>
    </w:tbl>
    <w:p w:rsidR="00B90D37" w:rsidRDefault="00B90D37" w:rsidP="00B90D37">
      <w:pPr>
        <w:jc w:val="both"/>
      </w:pPr>
    </w:p>
    <w:p w:rsidR="00094977" w:rsidRDefault="00B90D37" w:rsidP="00B90D37">
      <w:pPr>
        <w:ind w:firstLine="708"/>
        <w:jc w:val="both"/>
      </w:pPr>
      <w:r>
        <w:t xml:space="preserve">Таким образом, в личных подворьях граждан Новокусковского сельского поселения </w:t>
      </w:r>
      <w:r w:rsidR="00094977">
        <w:t xml:space="preserve">по сравнению с </w:t>
      </w:r>
      <w:r w:rsidR="003407A1">
        <w:t>01.01.</w:t>
      </w:r>
      <w:r w:rsidR="00094977" w:rsidRPr="008043D5">
        <w:t>20</w:t>
      </w:r>
      <w:r w:rsidR="003407A1">
        <w:t>19</w:t>
      </w:r>
      <w:r w:rsidR="00094977" w:rsidRPr="008043D5">
        <w:t xml:space="preserve"> годом на 01.01.20</w:t>
      </w:r>
      <w:r w:rsidR="003407A1">
        <w:t>20</w:t>
      </w:r>
      <w:r w:rsidR="00094977">
        <w:t xml:space="preserve"> года отмечается </w:t>
      </w:r>
      <w:r w:rsidR="008043D5">
        <w:t xml:space="preserve">уменьшение  </w:t>
      </w:r>
      <w:r w:rsidR="00094977">
        <w:t xml:space="preserve">крупнорогатого скота, </w:t>
      </w:r>
      <w:r w:rsidR="003407A1">
        <w:t xml:space="preserve">также по сравнению с предыдущими годами отмечается уменьшение </w:t>
      </w:r>
      <w:r w:rsidR="00094977">
        <w:t xml:space="preserve"> поголовья свиней, овец и коз.</w:t>
      </w:r>
    </w:p>
    <w:p w:rsidR="00456210" w:rsidRDefault="00456210" w:rsidP="00456210">
      <w:pPr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целом в личных подсобных хозяйствах населения сохраняется тенденция уменьшения поголовья скота, не смотря на это развитие личных подворий граждан является одним из способов </w:t>
      </w:r>
      <w:proofErr w:type="spellStart"/>
      <w:r>
        <w:rPr>
          <w:rFonts w:eastAsia="Calibri"/>
          <w:lang w:eastAsia="en-US"/>
        </w:rPr>
        <w:t>самозанятости</w:t>
      </w:r>
      <w:proofErr w:type="spellEnd"/>
      <w:r>
        <w:rPr>
          <w:rFonts w:eastAsia="Calibri"/>
          <w:lang w:eastAsia="en-US"/>
        </w:rPr>
        <w:t xml:space="preserve"> населения, основным или дополнительным источником доходов семей.</w:t>
      </w:r>
    </w:p>
    <w:p w:rsidR="00456210" w:rsidRPr="00337CC8" w:rsidRDefault="00456210" w:rsidP="00456210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337CC8">
        <w:rPr>
          <w:rFonts w:eastAsia="Calibri"/>
          <w:lang w:eastAsia="en-US"/>
        </w:rPr>
        <w:t>Возможность реализовывать продукцию, полученную в личном подсобном хозяйстве, на ярмар</w:t>
      </w:r>
      <w:r>
        <w:rPr>
          <w:rFonts w:eastAsia="Calibri"/>
          <w:lang w:eastAsia="en-US"/>
        </w:rPr>
        <w:t>ках «выходного дня» в г. Томске, на рынке г. Асино яв</w:t>
      </w:r>
      <w:r w:rsidRPr="00337CC8">
        <w:rPr>
          <w:rFonts w:eastAsia="Calibri"/>
          <w:lang w:eastAsia="en-US"/>
        </w:rPr>
        <w:t xml:space="preserve">ляется хорошим подспорьем владельцам ЛПХ. </w:t>
      </w:r>
    </w:p>
    <w:p w:rsidR="001D5943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2</w:t>
      </w:r>
      <w:r w:rsidRPr="000C300E">
        <w:rPr>
          <w:b/>
          <w:szCs w:val="24"/>
        </w:rPr>
        <w:t>.Охрана и организация общественного порядка</w:t>
      </w:r>
    </w:p>
    <w:p w:rsidR="007C58FE" w:rsidRPr="000C300E" w:rsidRDefault="007C58FE" w:rsidP="001D5943">
      <w:pPr>
        <w:ind w:left="284"/>
        <w:jc w:val="center"/>
        <w:rPr>
          <w:b/>
          <w:szCs w:val="24"/>
        </w:rPr>
      </w:pPr>
    </w:p>
    <w:p w:rsidR="00B90D37" w:rsidRPr="00610D26" w:rsidRDefault="00B90D37" w:rsidP="00B90D37">
      <w:pPr>
        <w:ind w:firstLine="708"/>
        <w:jc w:val="both"/>
      </w:pPr>
      <w:r w:rsidRPr="00610D26">
        <w:lastRenderedPageBreak/>
        <w:t xml:space="preserve">В с. Ново-Кусково расположен опорный пункт </w:t>
      </w:r>
      <w:r>
        <w:t>полиции</w:t>
      </w:r>
      <w:r w:rsidRPr="00610D26">
        <w:t>, работает 1 участковый уполномоченный, контролирующий общественный порядок на всей территории сельского поселения.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</w:p>
    <w:p w:rsidR="001D5943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3</w:t>
      </w:r>
      <w:r w:rsidRPr="000C300E">
        <w:rPr>
          <w:b/>
          <w:szCs w:val="24"/>
        </w:rPr>
        <w:t>.Обеспечение п</w:t>
      </w:r>
      <w:r>
        <w:rPr>
          <w:b/>
          <w:szCs w:val="24"/>
        </w:rPr>
        <w:t>р</w:t>
      </w:r>
      <w:r w:rsidRPr="000C300E">
        <w:rPr>
          <w:b/>
          <w:szCs w:val="24"/>
        </w:rPr>
        <w:t>отивопожарной безопасности</w:t>
      </w:r>
    </w:p>
    <w:p w:rsidR="007C58FE" w:rsidRPr="000C300E" w:rsidRDefault="007C58FE" w:rsidP="001D5943">
      <w:pPr>
        <w:ind w:left="284"/>
        <w:jc w:val="center"/>
        <w:rPr>
          <w:b/>
          <w:szCs w:val="24"/>
        </w:rPr>
      </w:pPr>
    </w:p>
    <w:p w:rsidR="003B1029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Мероприятия по обеспечению противопожарной безопасности включают в себя: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1)</w:t>
      </w:r>
      <w:r w:rsidR="001D5943" w:rsidRPr="000C300E">
        <w:rPr>
          <w:szCs w:val="24"/>
        </w:rPr>
        <w:t xml:space="preserve"> 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 обустройства минерализованн</w:t>
      </w:r>
      <w:r>
        <w:rPr>
          <w:szCs w:val="24"/>
        </w:rPr>
        <w:t>ых полос</w:t>
      </w:r>
      <w:r w:rsidR="001D5943" w:rsidRPr="000C300E">
        <w:rPr>
          <w:szCs w:val="24"/>
        </w:rPr>
        <w:t xml:space="preserve">; 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 xml:space="preserve">2) </w:t>
      </w:r>
      <w:r w:rsidR="001D5943" w:rsidRPr="000C300E">
        <w:rPr>
          <w:szCs w:val="24"/>
        </w:rPr>
        <w:t>распространени</w:t>
      </w:r>
      <w:r>
        <w:rPr>
          <w:szCs w:val="24"/>
        </w:rPr>
        <w:t>е</w:t>
      </w:r>
      <w:r w:rsidR="001D5943" w:rsidRPr="000C300E">
        <w:rPr>
          <w:szCs w:val="24"/>
        </w:rPr>
        <w:t xml:space="preserve"> агитационной противопожарной информации;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 xml:space="preserve">3) </w:t>
      </w:r>
      <w:r w:rsidR="001D5943" w:rsidRPr="000C300E">
        <w:rPr>
          <w:szCs w:val="24"/>
        </w:rPr>
        <w:t xml:space="preserve">приобретение системы оповещения населения. </w:t>
      </w:r>
    </w:p>
    <w:p w:rsidR="001D5943" w:rsidRPr="000C300E" w:rsidRDefault="001D5943" w:rsidP="001D5943">
      <w:pPr>
        <w:ind w:left="284"/>
        <w:jc w:val="both"/>
        <w:rPr>
          <w:b/>
          <w:szCs w:val="24"/>
        </w:rPr>
      </w:pP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4</w:t>
      </w:r>
      <w:r w:rsidRPr="000C300E">
        <w:rPr>
          <w:b/>
          <w:szCs w:val="24"/>
        </w:rPr>
        <w:t>. Социальная политика.</w:t>
      </w:r>
    </w:p>
    <w:p w:rsidR="001D5943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4</w:t>
      </w:r>
      <w:r w:rsidRPr="000C300E">
        <w:rPr>
          <w:b/>
          <w:szCs w:val="24"/>
        </w:rPr>
        <w:t>.1. Образование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Образовательные услуги на территории сельского поселения оказывают муниципальное автономное общеобразовательное учреждение «Средняя общеобразовательная школа села Ново-Кусково Асиновского района Томской области» (МАОУ СОШ с. Ново-Кусково). Услуги дошкольного образования оказывает структурное подразделение МАОУ СОШ с. Ново-Кусково – группа дошкольного образования. Учредителем МАОУ СОШ с. Ново-Кусково является Администрация Асиновского района. 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Услуги дополнительного образования оказывает филиал муниципального автономного образовательного учреждения дополнительного образования «Асиновская детская школа искусств» (МАОУ «Асиновская ДШИ») в с. Ново-Кусково.</w:t>
      </w:r>
      <w:r w:rsidRPr="00860B2A">
        <w:rPr>
          <w:rFonts w:eastAsia="Calibri"/>
          <w:lang w:eastAsia="en-US"/>
        </w:rPr>
        <w:t xml:space="preserve"> Учредителем </w:t>
      </w:r>
      <w:r>
        <w:rPr>
          <w:rFonts w:eastAsia="Calibri"/>
          <w:lang w:eastAsia="en-US"/>
        </w:rPr>
        <w:t>филиала Асиновской ДШИ в с. Ново-Кусково</w:t>
      </w:r>
      <w:r w:rsidRPr="00860B2A">
        <w:rPr>
          <w:rFonts w:eastAsia="Calibri"/>
          <w:lang w:eastAsia="en-US"/>
        </w:rPr>
        <w:t xml:space="preserve"> является Администрация Асиновского района. </w:t>
      </w:r>
    </w:p>
    <w:p w:rsidR="00DE18F6" w:rsidRPr="00860B2A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</w:p>
    <w:p w:rsidR="00DE18F6" w:rsidRDefault="00DE18F6" w:rsidP="00DE18F6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Таблица. Структура образовательных учреждений.</w:t>
      </w:r>
    </w:p>
    <w:tbl>
      <w:tblPr>
        <w:tblW w:w="94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43"/>
        <w:gridCol w:w="425"/>
        <w:gridCol w:w="567"/>
        <w:gridCol w:w="709"/>
        <w:gridCol w:w="709"/>
        <w:gridCol w:w="567"/>
        <w:gridCol w:w="567"/>
        <w:gridCol w:w="709"/>
        <w:gridCol w:w="992"/>
        <w:gridCol w:w="709"/>
        <w:gridCol w:w="567"/>
        <w:gridCol w:w="708"/>
      </w:tblGrid>
      <w:tr w:rsidR="00DE18F6" w:rsidRPr="00B31097" w:rsidTr="00661D44">
        <w:trPr>
          <w:trHeight w:val="400"/>
        </w:trPr>
        <w:tc>
          <w:tcPr>
            <w:tcW w:w="1260" w:type="dxa"/>
            <w:vMerge w:val="restart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proofErr w:type="spellStart"/>
            <w:r w:rsidRPr="00B31097">
              <w:rPr>
                <w:sz w:val="20"/>
              </w:rPr>
              <w:t>Наименова-ние</w:t>
            </w:r>
            <w:proofErr w:type="spellEnd"/>
            <w:r w:rsidRPr="00B31097">
              <w:rPr>
                <w:sz w:val="20"/>
              </w:rPr>
              <w:t xml:space="preserve"> населенного </w:t>
            </w: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пункта</w:t>
            </w:r>
          </w:p>
        </w:tc>
        <w:tc>
          <w:tcPr>
            <w:tcW w:w="2644" w:type="dxa"/>
            <w:gridSpan w:val="4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B31097">
              <w:rPr>
                <w:sz w:val="20"/>
              </w:rPr>
              <w:t>ошкольно</w:t>
            </w:r>
            <w:r>
              <w:rPr>
                <w:sz w:val="20"/>
              </w:rPr>
              <w:t>е</w:t>
            </w:r>
            <w:r w:rsidRPr="00B31097">
              <w:rPr>
                <w:sz w:val="20"/>
              </w:rPr>
              <w:t xml:space="preserve"> образовани</w:t>
            </w:r>
            <w:r>
              <w:rPr>
                <w:sz w:val="20"/>
              </w:rPr>
              <w:t>е</w:t>
            </w:r>
          </w:p>
          <w:p w:rsidR="00DE18F6" w:rsidRPr="00B31097" w:rsidRDefault="00DE18F6" w:rsidP="00855DA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на 01.0</w:t>
            </w:r>
            <w:r w:rsidR="00D03925">
              <w:rPr>
                <w:sz w:val="20"/>
              </w:rPr>
              <w:t>1</w:t>
            </w:r>
            <w:r w:rsidRPr="00B31097">
              <w:rPr>
                <w:sz w:val="20"/>
              </w:rPr>
              <w:t>.20</w:t>
            </w:r>
            <w:r w:rsidR="00855DAA">
              <w:rPr>
                <w:sz w:val="20"/>
              </w:rPr>
              <w:t>20</w:t>
            </w:r>
          </w:p>
        </w:tc>
        <w:tc>
          <w:tcPr>
            <w:tcW w:w="2552" w:type="dxa"/>
            <w:gridSpan w:val="4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Учреждения общего образования</w:t>
            </w:r>
          </w:p>
          <w:p w:rsidR="00DE18F6" w:rsidRPr="00B31097" w:rsidRDefault="00DE18F6" w:rsidP="00855DA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на 01.0</w:t>
            </w:r>
            <w:r w:rsidR="00D03925">
              <w:rPr>
                <w:sz w:val="20"/>
              </w:rPr>
              <w:t>1</w:t>
            </w:r>
            <w:r w:rsidRPr="00B31097">
              <w:rPr>
                <w:sz w:val="20"/>
              </w:rPr>
              <w:t>.20</w:t>
            </w:r>
            <w:r w:rsidR="00855DAA">
              <w:rPr>
                <w:sz w:val="20"/>
              </w:rPr>
              <w:t>20</w:t>
            </w:r>
          </w:p>
        </w:tc>
        <w:tc>
          <w:tcPr>
            <w:tcW w:w="2976" w:type="dxa"/>
            <w:gridSpan w:val="4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Учреждения дополнительного образования</w:t>
            </w:r>
          </w:p>
          <w:p w:rsidR="00DE18F6" w:rsidRPr="00B31097" w:rsidRDefault="00DE18F6" w:rsidP="00855DA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на 01.0</w:t>
            </w:r>
            <w:r w:rsidR="00D03925">
              <w:rPr>
                <w:sz w:val="20"/>
              </w:rPr>
              <w:t>1</w:t>
            </w:r>
            <w:r w:rsidRPr="00B31097">
              <w:rPr>
                <w:sz w:val="20"/>
              </w:rPr>
              <w:t>.20</w:t>
            </w:r>
            <w:r w:rsidR="00855DAA">
              <w:rPr>
                <w:sz w:val="20"/>
              </w:rPr>
              <w:t>20</w:t>
            </w:r>
          </w:p>
        </w:tc>
      </w:tr>
      <w:tr w:rsidR="00DE18F6" w:rsidRPr="00B31097" w:rsidTr="00661D44">
        <w:trPr>
          <w:cantSplit/>
          <w:trHeight w:val="3325"/>
        </w:trPr>
        <w:tc>
          <w:tcPr>
            <w:tcW w:w="1260" w:type="dxa"/>
            <w:vMerge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</w:tc>
        <w:tc>
          <w:tcPr>
            <w:tcW w:w="943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Наименование учреждения</w:t>
            </w:r>
          </w:p>
        </w:tc>
        <w:tc>
          <w:tcPr>
            <w:tcW w:w="425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в них мест</w:t>
            </w:r>
          </w:p>
        </w:tc>
        <w:tc>
          <w:tcPr>
            <w:tcW w:w="567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Численность детей</w:t>
            </w:r>
          </w:p>
        </w:tc>
        <w:tc>
          <w:tcPr>
            <w:tcW w:w="709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Численность педагогических работников</w:t>
            </w:r>
          </w:p>
        </w:tc>
        <w:tc>
          <w:tcPr>
            <w:tcW w:w="709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Наименование учреждения</w:t>
            </w:r>
          </w:p>
        </w:tc>
        <w:tc>
          <w:tcPr>
            <w:tcW w:w="567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в них мест</w:t>
            </w:r>
          </w:p>
        </w:tc>
        <w:tc>
          <w:tcPr>
            <w:tcW w:w="567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Численность детей</w:t>
            </w:r>
          </w:p>
        </w:tc>
        <w:tc>
          <w:tcPr>
            <w:tcW w:w="709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Численность педагогических работников</w:t>
            </w:r>
          </w:p>
        </w:tc>
        <w:tc>
          <w:tcPr>
            <w:tcW w:w="992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2" w:right="113"/>
              <w:rPr>
                <w:sz w:val="20"/>
              </w:rPr>
            </w:pPr>
            <w:r w:rsidRPr="00B31097">
              <w:rPr>
                <w:sz w:val="20"/>
              </w:rPr>
              <w:t>Наименование учреждения</w:t>
            </w:r>
          </w:p>
        </w:tc>
        <w:tc>
          <w:tcPr>
            <w:tcW w:w="709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2" w:right="113"/>
              <w:rPr>
                <w:sz w:val="20"/>
              </w:rPr>
            </w:pPr>
            <w:r w:rsidRPr="00B31097">
              <w:rPr>
                <w:sz w:val="20"/>
              </w:rPr>
              <w:t>в них мест</w:t>
            </w:r>
          </w:p>
        </w:tc>
        <w:tc>
          <w:tcPr>
            <w:tcW w:w="567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Численность детей</w:t>
            </w:r>
          </w:p>
        </w:tc>
        <w:tc>
          <w:tcPr>
            <w:tcW w:w="708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Численность педагогических работников</w:t>
            </w:r>
          </w:p>
        </w:tc>
      </w:tr>
      <w:tr w:rsidR="00DE18F6" w:rsidRPr="00B31097" w:rsidTr="00661D44">
        <w:trPr>
          <w:cantSplit/>
          <w:trHeight w:val="1845"/>
        </w:trPr>
        <w:tc>
          <w:tcPr>
            <w:tcW w:w="1260" w:type="dxa"/>
          </w:tcPr>
          <w:p w:rsidR="00DE18F6" w:rsidRPr="00B31097" w:rsidRDefault="00DE18F6" w:rsidP="00BA650A">
            <w:pPr>
              <w:tabs>
                <w:tab w:val="left" w:pos="1120"/>
              </w:tabs>
              <w:rPr>
                <w:sz w:val="20"/>
              </w:rPr>
            </w:pPr>
            <w:r w:rsidRPr="00B31097">
              <w:rPr>
                <w:sz w:val="20"/>
              </w:rPr>
              <w:t>с. Ново-Кусково</w:t>
            </w:r>
          </w:p>
        </w:tc>
        <w:tc>
          <w:tcPr>
            <w:tcW w:w="943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Структурное подразделение  МАОУ-СОШ ГДО</w:t>
            </w:r>
          </w:p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</w:p>
        </w:tc>
        <w:tc>
          <w:tcPr>
            <w:tcW w:w="425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81</w:t>
            </w:r>
          </w:p>
        </w:tc>
        <w:tc>
          <w:tcPr>
            <w:tcW w:w="567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81</w:t>
            </w:r>
          </w:p>
        </w:tc>
        <w:tc>
          <w:tcPr>
            <w:tcW w:w="709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5</w:t>
            </w:r>
          </w:p>
        </w:tc>
        <w:tc>
          <w:tcPr>
            <w:tcW w:w="709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 xml:space="preserve">МАОУ СОШ </w:t>
            </w:r>
          </w:p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</w:p>
        </w:tc>
        <w:tc>
          <w:tcPr>
            <w:tcW w:w="567" w:type="dxa"/>
          </w:tcPr>
          <w:p w:rsidR="00DE18F6" w:rsidRPr="00D03925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D03925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D03925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D03925" w:rsidRDefault="00D03925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567" w:type="dxa"/>
          </w:tcPr>
          <w:p w:rsidR="00DE18F6" w:rsidRPr="00D03925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D03925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D03925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D03925" w:rsidRDefault="00D03925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D03925">
              <w:rPr>
                <w:sz w:val="20"/>
              </w:rPr>
              <w:t>237</w:t>
            </w:r>
          </w:p>
        </w:tc>
        <w:tc>
          <w:tcPr>
            <w:tcW w:w="709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03925" w:rsidRDefault="00D03925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03925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2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 xml:space="preserve">МАОУ-ДО «Асиновская ДШИ» филиал </w:t>
            </w:r>
          </w:p>
        </w:tc>
        <w:tc>
          <w:tcPr>
            <w:tcW w:w="709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61</w:t>
            </w:r>
          </w:p>
        </w:tc>
        <w:tc>
          <w:tcPr>
            <w:tcW w:w="708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4</w:t>
            </w:r>
          </w:p>
        </w:tc>
      </w:tr>
      <w:tr w:rsidR="00DE18F6" w:rsidRPr="00B31097" w:rsidTr="00661D44">
        <w:tc>
          <w:tcPr>
            <w:tcW w:w="1260" w:type="dxa"/>
          </w:tcPr>
          <w:p w:rsidR="00DE18F6" w:rsidRPr="00B31097" w:rsidRDefault="00DE18F6" w:rsidP="00BA650A">
            <w:pPr>
              <w:tabs>
                <w:tab w:val="left" w:pos="1120"/>
              </w:tabs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Итого по поселению</w:t>
            </w:r>
          </w:p>
          <w:p w:rsidR="00DE18F6" w:rsidRPr="00B31097" w:rsidRDefault="00DE18F6" w:rsidP="00BA650A">
            <w:pPr>
              <w:tabs>
                <w:tab w:val="left" w:pos="1120"/>
              </w:tabs>
              <w:rPr>
                <w:b/>
                <w:color w:val="000000"/>
                <w:sz w:val="20"/>
              </w:rPr>
            </w:pPr>
          </w:p>
        </w:tc>
        <w:tc>
          <w:tcPr>
            <w:tcW w:w="943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425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81</w:t>
            </w:r>
          </w:p>
        </w:tc>
        <w:tc>
          <w:tcPr>
            <w:tcW w:w="567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81</w:t>
            </w:r>
          </w:p>
        </w:tc>
        <w:tc>
          <w:tcPr>
            <w:tcW w:w="709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709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67" w:type="dxa"/>
          </w:tcPr>
          <w:p w:rsidR="00DE18F6" w:rsidRPr="00D03925" w:rsidRDefault="00D03925" w:rsidP="00D03925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237</w:t>
            </w:r>
          </w:p>
        </w:tc>
        <w:tc>
          <w:tcPr>
            <w:tcW w:w="567" w:type="dxa"/>
          </w:tcPr>
          <w:p w:rsidR="00DE18F6" w:rsidRPr="00D03925" w:rsidRDefault="00D03925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D03925">
              <w:rPr>
                <w:b/>
                <w:color w:val="000000"/>
                <w:sz w:val="20"/>
              </w:rPr>
              <w:t>237</w:t>
            </w:r>
          </w:p>
        </w:tc>
        <w:tc>
          <w:tcPr>
            <w:tcW w:w="709" w:type="dxa"/>
          </w:tcPr>
          <w:p w:rsidR="00DE18F6" w:rsidRPr="00B31097" w:rsidRDefault="00D03925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</w:t>
            </w:r>
          </w:p>
        </w:tc>
        <w:tc>
          <w:tcPr>
            <w:tcW w:w="992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09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61</w:t>
            </w:r>
          </w:p>
        </w:tc>
        <w:tc>
          <w:tcPr>
            <w:tcW w:w="708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4</w:t>
            </w:r>
          </w:p>
        </w:tc>
      </w:tr>
    </w:tbl>
    <w:p w:rsidR="00DE18F6" w:rsidRPr="00B31097" w:rsidRDefault="00DE18F6" w:rsidP="00DE18F6">
      <w:pPr>
        <w:tabs>
          <w:tab w:val="left" w:pos="1120"/>
        </w:tabs>
        <w:rPr>
          <w:sz w:val="20"/>
        </w:rPr>
      </w:pPr>
    </w:p>
    <w:p w:rsidR="00DE18F6" w:rsidRPr="00D912E1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МАОУ </w:t>
      </w:r>
      <w:r w:rsidRPr="00D912E1">
        <w:rPr>
          <w:rFonts w:eastAsia="Calibri"/>
          <w:lang w:eastAsia="en-US"/>
        </w:rPr>
        <w:t>С</w:t>
      </w:r>
      <w:r>
        <w:rPr>
          <w:rFonts w:eastAsia="Calibri"/>
          <w:lang w:eastAsia="en-US"/>
        </w:rPr>
        <w:t>ОШ</w:t>
      </w:r>
      <w:r w:rsidRPr="00D912E1">
        <w:rPr>
          <w:rFonts w:eastAsia="Calibri"/>
          <w:lang w:eastAsia="en-US"/>
        </w:rPr>
        <w:t xml:space="preserve"> с. Ново</w:t>
      </w:r>
      <w:r>
        <w:rPr>
          <w:rFonts w:eastAsia="Calibri"/>
          <w:lang w:eastAsia="en-US"/>
        </w:rPr>
        <w:t>-</w:t>
      </w:r>
      <w:r w:rsidRPr="00D912E1">
        <w:rPr>
          <w:rFonts w:eastAsia="Calibri"/>
          <w:lang w:eastAsia="en-US"/>
        </w:rPr>
        <w:t xml:space="preserve">Кусково </w:t>
      </w:r>
      <w:r>
        <w:rPr>
          <w:rFonts w:eastAsia="Calibri"/>
          <w:lang w:eastAsia="en-US"/>
        </w:rPr>
        <w:t xml:space="preserve">и филиалы </w:t>
      </w:r>
      <w:r w:rsidRPr="00D912E1">
        <w:rPr>
          <w:rFonts w:eastAsia="Calibri"/>
          <w:lang w:eastAsia="en-US"/>
        </w:rPr>
        <w:t>работает в одну смену. В школ</w:t>
      </w:r>
      <w:r w:rsidR="00855DAA">
        <w:rPr>
          <w:rFonts w:eastAsia="Calibri"/>
          <w:lang w:eastAsia="en-US"/>
        </w:rPr>
        <w:t>е</w:t>
      </w:r>
      <w:r w:rsidRPr="00D912E1">
        <w:rPr>
          <w:rFonts w:eastAsia="Calibri"/>
          <w:lang w:eastAsia="en-US"/>
        </w:rPr>
        <w:t xml:space="preserve"> функционируют специализированные кабинеты, спортивны</w:t>
      </w:r>
      <w:r w:rsidR="00855DAA">
        <w:rPr>
          <w:rFonts w:eastAsia="Calibri"/>
          <w:lang w:eastAsia="en-US"/>
        </w:rPr>
        <w:t>й</w:t>
      </w:r>
      <w:r w:rsidRPr="00D912E1">
        <w:rPr>
          <w:rFonts w:eastAsia="Calibri"/>
          <w:lang w:eastAsia="en-US"/>
        </w:rPr>
        <w:t xml:space="preserve"> зал, компьютерны</w:t>
      </w:r>
      <w:r w:rsidR="00855DAA">
        <w:rPr>
          <w:rFonts w:eastAsia="Calibri"/>
          <w:lang w:eastAsia="en-US"/>
        </w:rPr>
        <w:t>й</w:t>
      </w:r>
      <w:r w:rsidRPr="00D912E1">
        <w:rPr>
          <w:rFonts w:eastAsia="Calibri"/>
          <w:lang w:eastAsia="en-US"/>
        </w:rPr>
        <w:t xml:space="preserve"> класс, школьн</w:t>
      </w:r>
      <w:r w:rsidR="00855DAA">
        <w:rPr>
          <w:rFonts w:eastAsia="Calibri"/>
          <w:lang w:eastAsia="en-US"/>
        </w:rPr>
        <w:t>ая</w:t>
      </w:r>
      <w:r w:rsidRPr="00D912E1">
        <w:rPr>
          <w:rFonts w:eastAsia="Calibri"/>
          <w:lang w:eastAsia="en-US"/>
        </w:rPr>
        <w:t xml:space="preserve"> столов</w:t>
      </w:r>
      <w:r w:rsidR="00855DAA">
        <w:rPr>
          <w:rFonts w:eastAsia="Calibri"/>
          <w:lang w:eastAsia="en-US"/>
        </w:rPr>
        <w:t>ая</w:t>
      </w:r>
      <w:r w:rsidRPr="00D912E1">
        <w:rPr>
          <w:rFonts w:eastAsia="Calibri"/>
          <w:lang w:eastAsia="en-US"/>
        </w:rPr>
        <w:t xml:space="preserve">. 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 w:rsidRPr="00D912E1">
        <w:rPr>
          <w:rFonts w:eastAsia="Calibri"/>
          <w:lang w:eastAsia="en-US"/>
        </w:rPr>
        <w:t xml:space="preserve">В </w:t>
      </w:r>
      <w:r>
        <w:rPr>
          <w:rFonts w:eastAsia="Calibri"/>
          <w:lang w:eastAsia="en-US"/>
        </w:rPr>
        <w:t>МАОУ СОШ с. Ново-Кусково и филиалах р</w:t>
      </w:r>
      <w:r w:rsidRPr="00D912E1">
        <w:rPr>
          <w:rFonts w:eastAsia="Calibri"/>
          <w:lang w:eastAsia="en-US"/>
        </w:rPr>
        <w:t xml:space="preserve">аботают </w:t>
      </w:r>
      <w:r>
        <w:rPr>
          <w:rFonts w:eastAsia="Calibri"/>
          <w:lang w:eastAsia="en-US"/>
        </w:rPr>
        <w:t>22</w:t>
      </w:r>
      <w:r w:rsidRPr="00D912E1">
        <w:rPr>
          <w:rFonts w:eastAsia="Calibri"/>
          <w:lang w:eastAsia="en-US"/>
        </w:rPr>
        <w:t xml:space="preserve"> педагог</w:t>
      </w:r>
      <w:r>
        <w:rPr>
          <w:rFonts w:eastAsia="Calibri"/>
          <w:lang w:eastAsia="en-US"/>
        </w:rPr>
        <w:t>ических работника</w:t>
      </w:r>
      <w:r w:rsidRPr="00D912E1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в школе с. Ново-Кусково кроме педагогов работают старшая вожатая и</w:t>
      </w:r>
      <w:r w:rsidRPr="00D912E1">
        <w:rPr>
          <w:rFonts w:eastAsia="Calibri"/>
          <w:lang w:eastAsia="en-US"/>
        </w:rPr>
        <w:t xml:space="preserve"> библиотекарь. 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 w:rsidRPr="00D912E1">
        <w:rPr>
          <w:rFonts w:eastAsia="Calibri"/>
          <w:lang w:eastAsia="en-US"/>
        </w:rPr>
        <w:t xml:space="preserve">В </w:t>
      </w:r>
      <w:r>
        <w:rPr>
          <w:rFonts w:eastAsia="Calibri"/>
          <w:lang w:eastAsia="en-US"/>
        </w:rPr>
        <w:t xml:space="preserve">школе обучаются </w:t>
      </w:r>
      <w:r w:rsidR="008043D5">
        <w:rPr>
          <w:rFonts w:eastAsia="Calibri"/>
          <w:lang w:eastAsia="en-US"/>
        </w:rPr>
        <w:t xml:space="preserve">237 </w:t>
      </w:r>
      <w:r w:rsidRPr="00D912E1">
        <w:rPr>
          <w:rFonts w:eastAsia="Calibri"/>
          <w:lang w:eastAsia="en-US"/>
        </w:rPr>
        <w:t>детей из пя</w:t>
      </w:r>
      <w:r>
        <w:rPr>
          <w:rFonts w:eastAsia="Calibri"/>
          <w:lang w:eastAsia="en-US"/>
        </w:rPr>
        <w:t>ти населённых пунктов — с. Ново-Кусково, д. Старо-</w:t>
      </w:r>
      <w:r w:rsidRPr="00D912E1">
        <w:rPr>
          <w:rFonts w:eastAsia="Calibri"/>
          <w:lang w:eastAsia="en-US"/>
        </w:rPr>
        <w:t>Кусково, с.Казанка, с.Филимоновка, д.Митрофановка.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Структурное подразделение Группа дошкольного образования МАОУ СОШ с. Ново-Кусково включает в себя 3 группы (первая младшая, средняя, подготовительная), которые посещает </w:t>
      </w:r>
      <w:r w:rsidRPr="00D03925">
        <w:rPr>
          <w:rFonts w:eastAsia="Calibri"/>
          <w:lang w:eastAsia="en-US"/>
        </w:rPr>
        <w:t>81</w:t>
      </w:r>
      <w:r>
        <w:rPr>
          <w:rFonts w:eastAsia="Calibri"/>
          <w:lang w:eastAsia="en-US"/>
        </w:rPr>
        <w:t xml:space="preserve"> ребенок. Численность педагогических работников составляет 5 человек.</w:t>
      </w:r>
    </w:p>
    <w:p w:rsidR="00DE18F6" w:rsidRPr="00D912E1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Филиал Асиновской ДШИ в с. Ново-Кусково размещен в здании Новокусковского Дома культуры. В филиале функционируют три отделения: инструментальное (фортепьяно), хореография, театральное. Филиал посещает </w:t>
      </w:r>
      <w:r w:rsidR="008043D5" w:rsidRPr="00D03925">
        <w:rPr>
          <w:rFonts w:eastAsia="Calibri"/>
          <w:lang w:eastAsia="en-US"/>
        </w:rPr>
        <w:t>5</w:t>
      </w:r>
      <w:r w:rsidRPr="00D03925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 xml:space="preserve"> ребенок. Обучение проводят 4 педагогических работника.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Учреждения образования находится в ведении Управления образования Администрации Асиновского района, учреждение дополнительного образования находится в ведении Управления культуры, спорта и молодежи Администрации Асиновского района. Сфера образования является вопросом местного значения муниципального образования «Асиновский район».</w:t>
      </w:r>
    </w:p>
    <w:p w:rsidR="007C58FE" w:rsidRPr="000C300E" w:rsidRDefault="007C58FE" w:rsidP="001D5943">
      <w:pPr>
        <w:ind w:left="284"/>
        <w:jc w:val="center"/>
        <w:rPr>
          <w:b/>
          <w:szCs w:val="24"/>
        </w:rPr>
      </w:pPr>
    </w:p>
    <w:p w:rsidR="00817314" w:rsidRPr="000C300E" w:rsidRDefault="00817314" w:rsidP="00817314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4.2</w:t>
      </w:r>
      <w:r w:rsidRPr="000C300E">
        <w:rPr>
          <w:b/>
          <w:szCs w:val="24"/>
        </w:rPr>
        <w:t xml:space="preserve">. </w:t>
      </w:r>
      <w:r>
        <w:rPr>
          <w:b/>
          <w:szCs w:val="24"/>
        </w:rPr>
        <w:t>Здравоохранение</w:t>
      </w:r>
    </w:p>
    <w:p w:rsidR="001D5943" w:rsidRPr="000C300E" w:rsidRDefault="001D5943" w:rsidP="001D5943">
      <w:pPr>
        <w:ind w:left="284"/>
        <w:jc w:val="both"/>
        <w:rPr>
          <w:b/>
          <w:bCs/>
          <w:szCs w:val="24"/>
        </w:rPr>
      </w:pP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Услуги здравоохранения оказывают следующие учреждения: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филиал областного государственного бюджетного учреждения здравоохранения «Асиновская районная больница» общеврачебная амбулатория с. Ново-Кусково;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 фельдшерско-акушерских пункта.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Структура учреждений здравоохранения представлена в таблице № 10.</w:t>
      </w:r>
    </w:p>
    <w:p w:rsidR="00661D44" w:rsidRDefault="00661D44" w:rsidP="00DE18F6">
      <w:pPr>
        <w:contextualSpacing/>
        <w:jc w:val="both"/>
        <w:rPr>
          <w:rFonts w:eastAsia="Calibri"/>
          <w:lang w:eastAsia="en-US"/>
        </w:rPr>
      </w:pPr>
    </w:p>
    <w:p w:rsidR="00DE18F6" w:rsidRDefault="00DE18F6" w:rsidP="00DE18F6">
      <w:pPr>
        <w:contextualSpacing/>
        <w:jc w:val="both"/>
        <w:rPr>
          <w:rFonts w:eastAsia="Calibri"/>
          <w:lang w:eastAsia="en-US"/>
        </w:rPr>
      </w:pPr>
      <w:r w:rsidRPr="00345CB3">
        <w:rPr>
          <w:rFonts w:eastAsia="Calibri"/>
          <w:lang w:eastAsia="en-US"/>
        </w:rPr>
        <w:t>Структура учреждений здравоохранения</w:t>
      </w:r>
      <w:r w:rsidR="00661D44">
        <w:rPr>
          <w:rFonts w:eastAsia="Calibri"/>
          <w:lang w:eastAsia="en-U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5"/>
        <w:gridCol w:w="3458"/>
        <w:gridCol w:w="1770"/>
        <w:gridCol w:w="1619"/>
      </w:tblGrid>
      <w:tr w:rsidR="00DE18F6" w:rsidRPr="00345CB3" w:rsidTr="00BA650A">
        <w:trPr>
          <w:trHeight w:val="258"/>
        </w:trPr>
        <w:tc>
          <w:tcPr>
            <w:tcW w:w="2225" w:type="dxa"/>
            <w:vMerge w:val="restart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Наименование населенного пункта</w:t>
            </w:r>
          </w:p>
        </w:tc>
        <w:tc>
          <w:tcPr>
            <w:tcW w:w="3458" w:type="dxa"/>
            <w:vMerge w:val="restart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 xml:space="preserve">Учреждения </w:t>
            </w:r>
          </w:p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здравоохранения</w:t>
            </w:r>
          </w:p>
        </w:tc>
        <w:tc>
          <w:tcPr>
            <w:tcW w:w="3389" w:type="dxa"/>
            <w:gridSpan w:val="2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Численность работающих</w:t>
            </w:r>
          </w:p>
        </w:tc>
      </w:tr>
      <w:tr w:rsidR="00DE18F6" w:rsidRPr="00345CB3" w:rsidTr="00BA650A">
        <w:trPr>
          <w:trHeight w:val="555"/>
        </w:trPr>
        <w:tc>
          <w:tcPr>
            <w:tcW w:w="2225" w:type="dxa"/>
            <w:vMerge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</w:p>
        </w:tc>
        <w:tc>
          <w:tcPr>
            <w:tcW w:w="3458" w:type="dxa"/>
            <w:vMerge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</w:p>
        </w:tc>
        <w:tc>
          <w:tcPr>
            <w:tcW w:w="1770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врачей</w:t>
            </w:r>
          </w:p>
        </w:tc>
        <w:tc>
          <w:tcPr>
            <w:tcW w:w="1619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сред. мед. персонал</w:t>
            </w:r>
          </w:p>
        </w:tc>
      </w:tr>
      <w:tr w:rsidR="00DE18F6" w:rsidRPr="00345CB3" w:rsidTr="00BA650A">
        <w:tc>
          <w:tcPr>
            <w:tcW w:w="2225" w:type="dxa"/>
          </w:tcPr>
          <w:p w:rsidR="00DE18F6" w:rsidRPr="00345CB3" w:rsidRDefault="00DE18F6" w:rsidP="00BA650A">
            <w:pPr>
              <w:tabs>
                <w:tab w:val="left" w:pos="1120"/>
              </w:tabs>
            </w:pPr>
            <w:r w:rsidRPr="00345CB3">
              <w:t>с. Ново-Кусково</w:t>
            </w:r>
          </w:p>
        </w:tc>
        <w:tc>
          <w:tcPr>
            <w:tcW w:w="3458" w:type="dxa"/>
          </w:tcPr>
          <w:p w:rsidR="00DE18F6" w:rsidRPr="00345CB3" w:rsidRDefault="00DE18F6" w:rsidP="00BA650A">
            <w:pPr>
              <w:tabs>
                <w:tab w:val="left" w:pos="1120"/>
              </w:tabs>
            </w:pPr>
            <w:r w:rsidRPr="00345CB3">
              <w:t>Общая врачебная амбулатория</w:t>
            </w:r>
          </w:p>
        </w:tc>
        <w:tc>
          <w:tcPr>
            <w:tcW w:w="1770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 w:rsidRPr="00345CB3">
              <w:rPr>
                <w:color w:val="000000"/>
              </w:rPr>
              <w:t>2</w:t>
            </w:r>
          </w:p>
        </w:tc>
        <w:tc>
          <w:tcPr>
            <w:tcW w:w="1619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6</w:t>
            </w:r>
          </w:p>
        </w:tc>
      </w:tr>
      <w:tr w:rsidR="00DE18F6" w:rsidRPr="00345CB3" w:rsidTr="00BA650A">
        <w:tc>
          <w:tcPr>
            <w:tcW w:w="2225" w:type="dxa"/>
          </w:tcPr>
          <w:p w:rsidR="00DE18F6" w:rsidRPr="00345CB3" w:rsidRDefault="00DE18F6" w:rsidP="00BA650A">
            <w:pPr>
              <w:tabs>
                <w:tab w:val="left" w:pos="1120"/>
              </w:tabs>
            </w:pPr>
            <w:r w:rsidRPr="00345CB3">
              <w:t>с. Казанка</w:t>
            </w:r>
          </w:p>
        </w:tc>
        <w:tc>
          <w:tcPr>
            <w:tcW w:w="3458" w:type="dxa"/>
          </w:tcPr>
          <w:p w:rsidR="00DE18F6" w:rsidRPr="00345CB3" w:rsidRDefault="00DE18F6" w:rsidP="00BA650A">
            <w:pPr>
              <w:tabs>
                <w:tab w:val="left" w:pos="1120"/>
              </w:tabs>
            </w:pPr>
            <w:r w:rsidRPr="00345CB3">
              <w:t>Фельдшерско-акушерский пункт</w:t>
            </w:r>
          </w:p>
        </w:tc>
        <w:tc>
          <w:tcPr>
            <w:tcW w:w="1770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 w:rsidRPr="00345CB3">
              <w:rPr>
                <w:color w:val="000000"/>
              </w:rPr>
              <w:t>-</w:t>
            </w:r>
          </w:p>
        </w:tc>
        <w:tc>
          <w:tcPr>
            <w:tcW w:w="1619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1</w:t>
            </w:r>
          </w:p>
        </w:tc>
      </w:tr>
      <w:tr w:rsidR="00DE18F6" w:rsidRPr="00345CB3" w:rsidTr="00BA650A">
        <w:tc>
          <w:tcPr>
            <w:tcW w:w="2225" w:type="dxa"/>
          </w:tcPr>
          <w:p w:rsidR="00DE18F6" w:rsidRPr="00345CB3" w:rsidRDefault="00DE18F6" w:rsidP="00BA650A">
            <w:pPr>
              <w:tabs>
                <w:tab w:val="left" w:pos="1120"/>
              </w:tabs>
            </w:pPr>
            <w:r w:rsidRPr="00345CB3">
              <w:t>с. Филимоновка</w:t>
            </w:r>
          </w:p>
        </w:tc>
        <w:tc>
          <w:tcPr>
            <w:tcW w:w="3458" w:type="dxa"/>
          </w:tcPr>
          <w:p w:rsidR="00DE18F6" w:rsidRPr="00345CB3" w:rsidRDefault="00DE18F6" w:rsidP="00BA650A">
            <w:pPr>
              <w:tabs>
                <w:tab w:val="left" w:pos="1120"/>
              </w:tabs>
            </w:pPr>
            <w:r w:rsidRPr="00345CB3">
              <w:t>Фельдшерско-акушерский пункт</w:t>
            </w:r>
          </w:p>
        </w:tc>
        <w:tc>
          <w:tcPr>
            <w:tcW w:w="1770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 w:rsidRPr="00345CB3">
              <w:rPr>
                <w:color w:val="000000"/>
              </w:rPr>
              <w:t>-</w:t>
            </w:r>
          </w:p>
        </w:tc>
        <w:tc>
          <w:tcPr>
            <w:tcW w:w="1619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1</w:t>
            </w:r>
          </w:p>
        </w:tc>
      </w:tr>
    </w:tbl>
    <w:p w:rsidR="00DE18F6" w:rsidRDefault="00DE18F6" w:rsidP="00DE18F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E18F6" w:rsidRPr="00345CB3" w:rsidRDefault="00DE18F6" w:rsidP="00DE18F6">
      <w:pPr>
        <w:jc w:val="both"/>
      </w:pPr>
      <w:r>
        <w:rPr>
          <w:sz w:val="26"/>
          <w:szCs w:val="26"/>
        </w:rPr>
        <w:tab/>
      </w:r>
      <w:r w:rsidRPr="005513FB">
        <w:t xml:space="preserve">В общей врачебной амбулатории </w:t>
      </w:r>
      <w:r>
        <w:t>прием граждан всех возрастов проводят врач общей врачебной практики и стоматолог. В учреждении имеются кабинеты физиотерапии, процедурный.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 w:rsidRPr="00345CB3">
        <w:rPr>
          <w:rFonts w:eastAsia="Calibri"/>
          <w:lang w:eastAsia="en-US"/>
        </w:rPr>
        <w:t xml:space="preserve">В с. Ново-Кусково </w:t>
      </w:r>
      <w:r>
        <w:rPr>
          <w:rFonts w:eastAsia="Calibri"/>
          <w:lang w:eastAsia="en-US"/>
        </w:rPr>
        <w:t xml:space="preserve">в здании администрации сельского поселения </w:t>
      </w:r>
      <w:r w:rsidRPr="00345CB3">
        <w:rPr>
          <w:rFonts w:eastAsia="Calibri"/>
          <w:lang w:eastAsia="en-US"/>
        </w:rPr>
        <w:t>размещен</w:t>
      </w:r>
      <w:r>
        <w:rPr>
          <w:rFonts w:eastAsia="Calibri"/>
          <w:lang w:eastAsia="en-US"/>
        </w:rPr>
        <w:t xml:space="preserve"> аптечный пункт, осуществляющий розничную торговлю лекарственными средствами.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Учреждения здравоохранения находятся в ведении Департамента здравоохранения Томской области.</w:t>
      </w:r>
    </w:p>
    <w:p w:rsidR="00DE18F6" w:rsidRDefault="00DE18F6" w:rsidP="00DE18F6">
      <w:pPr>
        <w:ind w:firstLine="644"/>
        <w:contextualSpacing/>
        <w:rPr>
          <w:rFonts w:eastAsia="Calibri"/>
          <w:lang w:eastAsia="en-US"/>
        </w:rPr>
      </w:pPr>
    </w:p>
    <w:p w:rsidR="00872B21" w:rsidRDefault="00872B21" w:rsidP="00872B21">
      <w:pPr>
        <w:ind w:firstLine="708"/>
        <w:jc w:val="both"/>
        <w:rPr>
          <w:b/>
        </w:rPr>
      </w:pPr>
    </w:p>
    <w:p w:rsidR="00872B21" w:rsidRDefault="00817314" w:rsidP="00872B21">
      <w:pPr>
        <w:ind w:firstLine="708"/>
        <w:jc w:val="center"/>
        <w:rPr>
          <w:b/>
        </w:rPr>
      </w:pPr>
      <w:r>
        <w:rPr>
          <w:b/>
        </w:rPr>
        <w:t>14.3</w:t>
      </w:r>
      <w:r w:rsidR="00872B21">
        <w:rPr>
          <w:b/>
        </w:rPr>
        <w:t>.</w:t>
      </w:r>
      <w:r w:rsidR="00872B21" w:rsidRPr="00610D26">
        <w:rPr>
          <w:b/>
        </w:rPr>
        <w:t xml:space="preserve"> Культура, библиотечное обеспечение, спорт</w:t>
      </w:r>
    </w:p>
    <w:p w:rsidR="007C58FE" w:rsidRPr="00610D26" w:rsidRDefault="007C58FE" w:rsidP="00872B21">
      <w:pPr>
        <w:ind w:firstLine="708"/>
        <w:jc w:val="center"/>
        <w:rPr>
          <w:b/>
        </w:rPr>
      </w:pP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 территории Новокусковского сельского поселения расположены следующие учреждения культуры, являющиеся филиалами муниципального автономного учреждения </w:t>
      </w:r>
      <w:r>
        <w:rPr>
          <w:rFonts w:eastAsia="Calibri"/>
          <w:lang w:eastAsia="en-US"/>
        </w:rPr>
        <w:lastRenderedPageBreak/>
        <w:t>«</w:t>
      </w:r>
      <w:proofErr w:type="spellStart"/>
      <w:r>
        <w:rPr>
          <w:rFonts w:eastAsia="Calibri"/>
          <w:lang w:eastAsia="en-US"/>
        </w:rPr>
        <w:t>Межпоселенческий</w:t>
      </w:r>
      <w:proofErr w:type="spellEnd"/>
      <w:r>
        <w:rPr>
          <w:rFonts w:eastAsia="Calibri"/>
          <w:lang w:eastAsia="en-US"/>
        </w:rPr>
        <w:t xml:space="preserve"> центр народного творчества и культурно-спортивной деятельности Асиновского района» (МАУ «</w:t>
      </w:r>
      <w:proofErr w:type="spellStart"/>
      <w:r>
        <w:rPr>
          <w:rFonts w:eastAsia="Calibri"/>
          <w:lang w:eastAsia="en-US"/>
        </w:rPr>
        <w:t>МЦНТиКСД</w:t>
      </w:r>
      <w:proofErr w:type="spellEnd"/>
      <w:r>
        <w:rPr>
          <w:rFonts w:eastAsia="Calibri"/>
          <w:lang w:eastAsia="en-US"/>
        </w:rPr>
        <w:t xml:space="preserve"> Асиновского района»):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Новокусковский Дом культуры (филиал № 1);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Казанский Центр досуга (филиал № 2);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Филимоновский</w:t>
      </w:r>
      <w:proofErr w:type="spellEnd"/>
      <w:r>
        <w:rPr>
          <w:rFonts w:eastAsia="Calibri"/>
          <w:lang w:eastAsia="en-US"/>
        </w:rPr>
        <w:t xml:space="preserve"> Центр досуга (филиал № 3);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культурно-туристический комплекс «Сибирская усадьба А.Н. Лампсакова» (филиал № 14).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Новокусковском ДК работают 10 клубных формирований (5 детских, 2 молодежных, 3 для взрослых), в Казанском ЦД – 1 детское клубное формирование, в </w:t>
      </w:r>
      <w:proofErr w:type="spellStart"/>
      <w:r>
        <w:rPr>
          <w:rFonts w:eastAsia="Calibri"/>
          <w:lang w:eastAsia="en-US"/>
        </w:rPr>
        <w:t>Филимоновском</w:t>
      </w:r>
      <w:proofErr w:type="spellEnd"/>
      <w:r>
        <w:rPr>
          <w:rFonts w:eastAsia="Calibri"/>
          <w:lang w:eastAsia="en-US"/>
        </w:rPr>
        <w:t xml:space="preserve"> ЦД – 4 клубных формирования (3 детских, 1 для взрослых).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Клубные формирования Новокусковского ДК посещают 142 человека разных возрастов, Казанский ЦД – 17 детей, </w:t>
      </w:r>
      <w:proofErr w:type="spellStart"/>
      <w:r>
        <w:rPr>
          <w:rFonts w:eastAsia="Calibri"/>
          <w:lang w:eastAsia="en-US"/>
        </w:rPr>
        <w:t>Филимоновский</w:t>
      </w:r>
      <w:proofErr w:type="spellEnd"/>
      <w:r>
        <w:rPr>
          <w:rFonts w:eastAsia="Calibri"/>
          <w:lang w:eastAsia="en-US"/>
        </w:rPr>
        <w:t xml:space="preserve"> ЦД – 38 человек разных возрастов.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Средства бюджета муниципального образования «Новокусковское сельское поселение» выделяются учреждениям культуры для организации и проведения культурно-массовых мероприятий в сельском поселении. 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 территории сельского поселения расположены 3 сельские библиотеки, являющиеся филиалами МБУ «Асиновская </w:t>
      </w:r>
      <w:proofErr w:type="spellStart"/>
      <w:r>
        <w:rPr>
          <w:rFonts w:eastAsia="Calibri"/>
          <w:lang w:eastAsia="en-US"/>
        </w:rPr>
        <w:t>межпоселенческая</w:t>
      </w:r>
      <w:proofErr w:type="spellEnd"/>
      <w:r>
        <w:rPr>
          <w:rFonts w:eastAsia="Calibri"/>
          <w:lang w:eastAsia="en-US"/>
        </w:rPr>
        <w:t xml:space="preserve"> централизованная библиотечная система» (МБУ «АМЦБС»):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библиотека им. Г.М. Маркова с. Ново-Кусково (филиал № 4);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Казанская библиотека (филиал № 9);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Филимоновская</w:t>
      </w:r>
      <w:proofErr w:type="spellEnd"/>
      <w:r>
        <w:rPr>
          <w:rFonts w:eastAsia="Calibri"/>
          <w:lang w:eastAsia="en-US"/>
        </w:rPr>
        <w:t xml:space="preserve"> библиотека (филиал № 5).</w:t>
      </w:r>
    </w:p>
    <w:p w:rsidR="00BA650A" w:rsidRPr="004A3F60" w:rsidRDefault="00BA650A" w:rsidP="00BA650A">
      <w:pPr>
        <w:ind w:firstLine="644"/>
        <w:contextualSpacing/>
        <w:jc w:val="both"/>
        <w:rPr>
          <w:rFonts w:eastAsia="Calibri"/>
          <w:bCs/>
          <w:lang w:eastAsia="en-US"/>
        </w:rPr>
      </w:pPr>
      <w:r w:rsidRPr="004A3F60">
        <w:rPr>
          <w:rFonts w:eastAsia="Calibri"/>
          <w:bCs/>
          <w:lang w:eastAsia="en-US"/>
        </w:rPr>
        <w:t>Спорт</w:t>
      </w:r>
      <w:r>
        <w:rPr>
          <w:rFonts w:eastAsia="Calibri"/>
          <w:bCs/>
          <w:lang w:eastAsia="en-US"/>
        </w:rPr>
        <w:t>ивный, тренажерный, теннисный и бильярдный залы, расположенные в здании Дома культуры,</w:t>
      </w:r>
      <w:r w:rsidRPr="004A3F60">
        <w:rPr>
          <w:rFonts w:eastAsia="Calibri"/>
          <w:bCs/>
          <w:lang w:eastAsia="en-US"/>
        </w:rPr>
        <w:t xml:space="preserve"> открыт</w:t>
      </w:r>
      <w:r>
        <w:rPr>
          <w:rFonts w:eastAsia="Calibri"/>
          <w:bCs/>
          <w:lang w:eastAsia="en-US"/>
        </w:rPr>
        <w:t>ы</w:t>
      </w:r>
      <w:r w:rsidRPr="004A3F60">
        <w:rPr>
          <w:rFonts w:eastAsia="Calibri"/>
          <w:bCs/>
          <w:lang w:eastAsia="en-US"/>
        </w:rPr>
        <w:t xml:space="preserve"> для посещения всеми желающими по предварительному уведомлению спортивного инструктора</w:t>
      </w:r>
      <w:r>
        <w:rPr>
          <w:rFonts w:eastAsia="Calibri"/>
          <w:bCs/>
          <w:lang w:eastAsia="en-US"/>
        </w:rPr>
        <w:t>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Новокусковском Доме культуры работают клубные формирования спортивного направления: 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спортивно-оздоровительный кружок «Вдохновение» для взрослого населения, увлекающегося скандинавской ходьбой (посещают 15 человек);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культурно-спортивный кружок «Домовенок» для детей (посещают 25 детей);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молодежное спортивное формирование «Спортивная смена» (посещают 30 человек).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Совет ветеранов периодически проводит соревнования совместно со школьниками по шахматам.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Население с. Ново-Кусково активно занимается спортом. Спортивные объекты, расположенные в здании Новокусковского ДК, в основном посещаются в выходные дни и в вечернее время в будничные дни. На спортивном стадионе при благоприятной погоде с удовольствием занимаются спортом как подростки, так и взрослое население. Большой популярностью пользуется в зимнее время сосновый бор, расположенный рядом с селом, где прокладывается лыжня. Всё большее количество граждан пенсионного возраста увлекается скандинавской ходьбой. В целом растет интерес к здоровому образу жизни.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Менее оживленная спортивная жизнь наблюдается в других населенных пунктах.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селах Казанка и Филимоновка кроме школьных спортивных залов других спортивных площадок нет. В деревнях Старо-Кусково и Митрофановка спортивные объекты полностью отсутствуют.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Доля жителей сельского поселения, систематических занимающихся физической культурой и спортом, составляет 16 % от общей численности населения, большая ч</w:t>
      </w:r>
      <w:r w:rsidR="00D03925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сть – это жители с. Ново-Кусково.</w:t>
      </w:r>
    </w:p>
    <w:p w:rsidR="00817314" w:rsidRDefault="00817314" w:rsidP="00BA650A">
      <w:pPr>
        <w:ind w:firstLine="708"/>
        <w:jc w:val="both"/>
      </w:pPr>
    </w:p>
    <w:sectPr w:rsidR="00817314" w:rsidSect="005E78C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BC3" w:rsidRDefault="006E2BC3" w:rsidP="005E78C6">
      <w:r>
        <w:separator/>
      </w:r>
    </w:p>
  </w:endnote>
  <w:endnote w:type="continuationSeparator" w:id="1">
    <w:p w:rsidR="006E2BC3" w:rsidRDefault="006E2BC3" w:rsidP="005E7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BC3" w:rsidRDefault="006E2BC3" w:rsidP="005E78C6">
      <w:r>
        <w:separator/>
      </w:r>
    </w:p>
  </w:footnote>
  <w:footnote w:type="continuationSeparator" w:id="1">
    <w:p w:rsidR="006E2BC3" w:rsidRDefault="006E2BC3" w:rsidP="005E78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29440"/>
      <w:docPartObj>
        <w:docPartGallery w:val="Page Numbers (Top of Page)"/>
        <w:docPartUnique/>
      </w:docPartObj>
    </w:sdtPr>
    <w:sdtContent>
      <w:p w:rsidR="00CF04ED" w:rsidRDefault="009278D9">
        <w:pPr>
          <w:pStyle w:val="ae"/>
          <w:jc w:val="center"/>
        </w:pPr>
        <w:r>
          <w:fldChar w:fldCharType="begin"/>
        </w:r>
        <w:r w:rsidR="00CF04ED">
          <w:instrText>PAGE   \* MERGEFORMAT</w:instrText>
        </w:r>
        <w:r>
          <w:fldChar w:fldCharType="separate"/>
        </w:r>
        <w:r w:rsidR="002513EB">
          <w:rPr>
            <w:noProof/>
          </w:rPr>
          <w:t>12</w:t>
        </w:r>
        <w:r>
          <w:fldChar w:fldCharType="end"/>
        </w:r>
      </w:p>
    </w:sdtContent>
  </w:sdt>
  <w:p w:rsidR="00CF04ED" w:rsidRDefault="00CF04E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F73"/>
    <w:multiLevelType w:val="hybridMultilevel"/>
    <w:tmpl w:val="77DA52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A44CE"/>
    <w:multiLevelType w:val="hybridMultilevel"/>
    <w:tmpl w:val="C1FEB884"/>
    <w:lvl w:ilvl="0" w:tplc="3620B71A">
      <w:start w:val="1"/>
      <w:numFmt w:val="decimal"/>
      <w:lvlText w:val="%1."/>
      <w:lvlJc w:val="left"/>
      <w:pPr>
        <w:ind w:left="1130" w:hanging="42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0F1F5667"/>
    <w:multiLevelType w:val="hybridMultilevel"/>
    <w:tmpl w:val="055623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A87202"/>
    <w:multiLevelType w:val="hybridMultilevel"/>
    <w:tmpl w:val="3634D8DE"/>
    <w:lvl w:ilvl="0" w:tplc="9550C17C">
      <w:start w:val="10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1C132F5D"/>
    <w:multiLevelType w:val="hybridMultilevel"/>
    <w:tmpl w:val="51D84BB0"/>
    <w:lvl w:ilvl="0" w:tplc="09DCB41E">
      <w:start w:val="9"/>
      <w:numFmt w:val="bullet"/>
      <w:lvlText w:val="-"/>
      <w:lvlJc w:val="left"/>
      <w:pPr>
        <w:tabs>
          <w:tab w:val="num" w:pos="1167"/>
        </w:tabs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5F73E7"/>
    <w:multiLevelType w:val="hybridMultilevel"/>
    <w:tmpl w:val="8D4662C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7">
    <w:nsid w:val="47637116"/>
    <w:multiLevelType w:val="hybridMultilevel"/>
    <w:tmpl w:val="F7840382"/>
    <w:lvl w:ilvl="0" w:tplc="1CA2D766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8">
    <w:nsid w:val="524F5BD0"/>
    <w:multiLevelType w:val="hybridMultilevel"/>
    <w:tmpl w:val="8A6CB7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3147107"/>
    <w:multiLevelType w:val="hybridMultilevel"/>
    <w:tmpl w:val="88EE8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161C70"/>
    <w:multiLevelType w:val="hybridMultilevel"/>
    <w:tmpl w:val="3B102C7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2">
    <w:nsid w:val="67934A05"/>
    <w:multiLevelType w:val="hybridMultilevel"/>
    <w:tmpl w:val="0FBC090A"/>
    <w:lvl w:ilvl="0" w:tplc="8AB6F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3"/>
  </w:num>
  <w:num w:numId="15">
    <w:abstractNumId w:val="1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943"/>
    <w:rsid w:val="00001E3D"/>
    <w:rsid w:val="00015BB4"/>
    <w:rsid w:val="00015DD4"/>
    <w:rsid w:val="00073695"/>
    <w:rsid w:val="00073779"/>
    <w:rsid w:val="0009183D"/>
    <w:rsid w:val="00094977"/>
    <w:rsid w:val="000B125E"/>
    <w:rsid w:val="000C1E2A"/>
    <w:rsid w:val="000E66B6"/>
    <w:rsid w:val="001059C0"/>
    <w:rsid w:val="001411C6"/>
    <w:rsid w:val="00194A22"/>
    <w:rsid w:val="001B4EAF"/>
    <w:rsid w:val="001D148E"/>
    <w:rsid w:val="001D5943"/>
    <w:rsid w:val="001F301A"/>
    <w:rsid w:val="002513EB"/>
    <w:rsid w:val="002540AD"/>
    <w:rsid w:val="00267B6C"/>
    <w:rsid w:val="00317F0B"/>
    <w:rsid w:val="003407A1"/>
    <w:rsid w:val="00356B0A"/>
    <w:rsid w:val="00364D26"/>
    <w:rsid w:val="0039051D"/>
    <w:rsid w:val="00390F7D"/>
    <w:rsid w:val="003A67F9"/>
    <w:rsid w:val="003B1029"/>
    <w:rsid w:val="003E44BE"/>
    <w:rsid w:val="00420A7C"/>
    <w:rsid w:val="004439B7"/>
    <w:rsid w:val="00456210"/>
    <w:rsid w:val="004A3083"/>
    <w:rsid w:val="004A7FE6"/>
    <w:rsid w:val="004D6A29"/>
    <w:rsid w:val="004D79C9"/>
    <w:rsid w:val="00515AAD"/>
    <w:rsid w:val="0059245C"/>
    <w:rsid w:val="00592EC6"/>
    <w:rsid w:val="00593B05"/>
    <w:rsid w:val="005D076D"/>
    <w:rsid w:val="005E280F"/>
    <w:rsid w:val="005E78C6"/>
    <w:rsid w:val="006232B9"/>
    <w:rsid w:val="00631A8B"/>
    <w:rsid w:val="00641D53"/>
    <w:rsid w:val="00651742"/>
    <w:rsid w:val="0065772D"/>
    <w:rsid w:val="00661D44"/>
    <w:rsid w:val="006E2BC3"/>
    <w:rsid w:val="006F2563"/>
    <w:rsid w:val="00712417"/>
    <w:rsid w:val="0076173B"/>
    <w:rsid w:val="0076712C"/>
    <w:rsid w:val="007741C2"/>
    <w:rsid w:val="00784D26"/>
    <w:rsid w:val="007C2E7E"/>
    <w:rsid w:val="007C58FE"/>
    <w:rsid w:val="007D0C8F"/>
    <w:rsid w:val="008043D5"/>
    <w:rsid w:val="00817314"/>
    <w:rsid w:val="00837C38"/>
    <w:rsid w:val="0084677F"/>
    <w:rsid w:val="00855DAA"/>
    <w:rsid w:val="00856CDF"/>
    <w:rsid w:val="00872B21"/>
    <w:rsid w:val="00893298"/>
    <w:rsid w:val="00897543"/>
    <w:rsid w:val="008B0757"/>
    <w:rsid w:val="008F643B"/>
    <w:rsid w:val="009278D9"/>
    <w:rsid w:val="0092798D"/>
    <w:rsid w:val="00954730"/>
    <w:rsid w:val="00976006"/>
    <w:rsid w:val="00982852"/>
    <w:rsid w:val="00993FE8"/>
    <w:rsid w:val="00997C5D"/>
    <w:rsid w:val="009C1558"/>
    <w:rsid w:val="009E4E75"/>
    <w:rsid w:val="009E6D66"/>
    <w:rsid w:val="00A02DB3"/>
    <w:rsid w:val="00A0702A"/>
    <w:rsid w:val="00A242EE"/>
    <w:rsid w:val="00A3008C"/>
    <w:rsid w:val="00A61100"/>
    <w:rsid w:val="00A643B3"/>
    <w:rsid w:val="00A846C3"/>
    <w:rsid w:val="00AB53CD"/>
    <w:rsid w:val="00AC3CCD"/>
    <w:rsid w:val="00AC3DD1"/>
    <w:rsid w:val="00B3613F"/>
    <w:rsid w:val="00B41763"/>
    <w:rsid w:val="00B575B6"/>
    <w:rsid w:val="00B86A37"/>
    <w:rsid w:val="00B90D37"/>
    <w:rsid w:val="00BA068D"/>
    <w:rsid w:val="00BA650A"/>
    <w:rsid w:val="00BB7BBB"/>
    <w:rsid w:val="00BC0B57"/>
    <w:rsid w:val="00BD172A"/>
    <w:rsid w:val="00BD5E79"/>
    <w:rsid w:val="00BE157E"/>
    <w:rsid w:val="00BF57DB"/>
    <w:rsid w:val="00C13596"/>
    <w:rsid w:val="00C17ED0"/>
    <w:rsid w:val="00C40C0F"/>
    <w:rsid w:val="00C41E2B"/>
    <w:rsid w:val="00C74699"/>
    <w:rsid w:val="00C9199E"/>
    <w:rsid w:val="00C94077"/>
    <w:rsid w:val="00CA559E"/>
    <w:rsid w:val="00CB3ADC"/>
    <w:rsid w:val="00CB56DA"/>
    <w:rsid w:val="00CF04ED"/>
    <w:rsid w:val="00D03925"/>
    <w:rsid w:val="00D231C1"/>
    <w:rsid w:val="00D30CB8"/>
    <w:rsid w:val="00D34048"/>
    <w:rsid w:val="00D7572C"/>
    <w:rsid w:val="00DA117A"/>
    <w:rsid w:val="00DA561C"/>
    <w:rsid w:val="00DE18F6"/>
    <w:rsid w:val="00DE24AD"/>
    <w:rsid w:val="00DE44A2"/>
    <w:rsid w:val="00E00E03"/>
    <w:rsid w:val="00E27D92"/>
    <w:rsid w:val="00E44F13"/>
    <w:rsid w:val="00E55BDE"/>
    <w:rsid w:val="00E72260"/>
    <w:rsid w:val="00E76C32"/>
    <w:rsid w:val="00E905EB"/>
    <w:rsid w:val="00EB1777"/>
    <w:rsid w:val="00EC6C43"/>
    <w:rsid w:val="00ED1DA4"/>
    <w:rsid w:val="00EF0597"/>
    <w:rsid w:val="00F15038"/>
    <w:rsid w:val="00F628FA"/>
    <w:rsid w:val="00F822A9"/>
    <w:rsid w:val="00F8272B"/>
    <w:rsid w:val="00F929A6"/>
    <w:rsid w:val="00F974F5"/>
    <w:rsid w:val="00FC002B"/>
    <w:rsid w:val="00FF6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3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594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D59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D5943"/>
    <w:pPr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D59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1D5943"/>
    <w:rPr>
      <w:sz w:val="28"/>
    </w:rPr>
  </w:style>
  <w:style w:type="character" w:customStyle="1" w:styleId="30">
    <w:name w:val="Основной текст 3 Знак"/>
    <w:basedOn w:val="a0"/>
    <w:link w:val="3"/>
    <w:rsid w:val="001D59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D5943"/>
    <w:pPr>
      <w:ind w:left="720"/>
      <w:contextualSpacing/>
    </w:pPr>
  </w:style>
  <w:style w:type="table" w:styleId="a8">
    <w:name w:val="Table Grid"/>
    <w:basedOn w:val="a1"/>
    <w:rsid w:val="001D5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BB7BBB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8173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Title">
    <w:name w:val="ConsPlusTitle"/>
    <w:rsid w:val="008173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173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a">
    <w:name w:val="Plain Text"/>
    <w:basedOn w:val="a"/>
    <w:link w:val="ab"/>
    <w:rsid w:val="0081731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817314"/>
    <w:rPr>
      <w:rFonts w:ascii="Courier New" w:eastAsia="Times New Roman" w:hAnsi="Courier New" w:cs="Times New Roman"/>
      <w:sz w:val="20"/>
      <w:szCs w:val="20"/>
      <w:lang w:eastAsia="ru-RU"/>
    </w:rPr>
  </w:style>
  <w:style w:type="numbering" w:customStyle="1" w:styleId="1">
    <w:name w:val="Нет списка1"/>
    <w:next w:val="a2"/>
    <w:semiHidden/>
    <w:rsid w:val="00BA650A"/>
  </w:style>
  <w:style w:type="paragraph" w:styleId="ac">
    <w:name w:val="Balloon Text"/>
    <w:basedOn w:val="a"/>
    <w:link w:val="ad"/>
    <w:semiHidden/>
    <w:rsid w:val="00BA650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BA65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BA650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BA65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BA650A"/>
  </w:style>
  <w:style w:type="paragraph" w:styleId="af0">
    <w:name w:val="footer"/>
    <w:basedOn w:val="a"/>
    <w:link w:val="af1"/>
    <w:uiPriority w:val="99"/>
    <w:unhideWhenUsed/>
    <w:rsid w:val="00BA65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BA650A"/>
  </w:style>
  <w:style w:type="character" w:styleId="af2">
    <w:name w:val="annotation reference"/>
    <w:basedOn w:val="a0"/>
    <w:uiPriority w:val="99"/>
    <w:semiHidden/>
    <w:unhideWhenUsed/>
    <w:rsid w:val="00BA650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A650A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A650A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A650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A650A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BA650A"/>
  </w:style>
  <w:style w:type="table" w:customStyle="1" w:styleId="10">
    <w:name w:val="Сетка таблицы1"/>
    <w:basedOn w:val="a1"/>
    <w:next w:val="a8"/>
    <w:rsid w:val="00BA6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caption"/>
    <w:basedOn w:val="a"/>
    <w:qFormat/>
    <w:rsid w:val="00BA650A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F91F-56EB-46B0-B13A-C3CE3B32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12</Pages>
  <Words>3936</Words>
  <Characters>22438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36</cp:revision>
  <cp:lastPrinted>2020-10-27T02:22:00Z</cp:lastPrinted>
  <dcterms:created xsi:type="dcterms:W3CDTF">2017-01-11T04:19:00Z</dcterms:created>
  <dcterms:modified xsi:type="dcterms:W3CDTF">2020-10-27T07:44:00Z</dcterms:modified>
</cp:coreProperties>
</file>